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3554D7A2" w:rsidR="00932DE9" w:rsidRPr="002500CA" w:rsidRDefault="00D54ED1" w:rsidP="00932DE9">
      <w:pPr>
        <w:jc w:val="center"/>
        <w:rPr>
          <w:rFonts w:asciiTheme="majorBidi" w:hAnsiTheme="majorBidi" w:cstheme="majorBidi"/>
          <w:b/>
          <w:bCs/>
          <w:sz w:val="24"/>
          <w:rtl/>
        </w:rPr>
      </w:pPr>
      <w:r>
        <w:rPr>
          <w:rFonts w:asciiTheme="majorBidi" w:hAnsiTheme="majorBidi" w:cstheme="majorBidi"/>
          <w:b/>
          <w:bCs/>
          <w:sz w:val="24"/>
        </w:rPr>
        <w:t>Course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1E37AAF6" w:rsidR="00932DE9" w:rsidRPr="0003236B" w:rsidRDefault="00D54ED1" w:rsidP="00EC0CD2">
            <w:pPr>
              <w:rPr>
                <w:rFonts w:ascii="Times New Roman" w:hAnsi="Times New Roman"/>
                <w:sz w:val="24"/>
              </w:rPr>
            </w:pPr>
            <w:r>
              <w:rPr>
                <w:rFonts w:ascii="Times New Roman" w:hAnsi="Times New Roman"/>
                <w:sz w:val="24"/>
              </w:rPr>
              <w:t xml:space="preserve">Agricultural Extension </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2FD73D9F" w:rsidR="00932DE9" w:rsidRPr="0003236B" w:rsidRDefault="00D54ED1" w:rsidP="00EC0CD2">
            <w:pPr>
              <w:rPr>
                <w:rFonts w:ascii="Times New Roman" w:hAnsi="Times New Roman"/>
                <w:sz w:val="24"/>
              </w:rPr>
            </w:pPr>
            <w:r>
              <w:rPr>
                <w:rFonts w:ascii="Times New Roman" w:hAnsi="Times New Roman"/>
                <w:sz w:val="24"/>
              </w:rPr>
              <w:t>0605260</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62CE7BAC" w:rsidR="008F424B" w:rsidRPr="0003236B" w:rsidRDefault="00D54ED1" w:rsidP="00EC0CD2">
            <w:pPr>
              <w:rPr>
                <w:rFonts w:ascii="Times New Roman" w:hAnsi="Times New Roman"/>
                <w:sz w:val="24"/>
              </w:rPr>
            </w:pPr>
            <w:r>
              <w:rPr>
                <w:rFonts w:ascii="Times New Roman" w:hAnsi="Times New Roman"/>
                <w:sz w:val="24"/>
              </w:rPr>
              <w:t>3</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04F44CB6" w:rsidR="00932DE9" w:rsidRPr="0003236B" w:rsidRDefault="00D54ED1" w:rsidP="00EC0CD2">
            <w:pPr>
              <w:rPr>
                <w:rFonts w:ascii="Times New Roman" w:hAnsi="Times New Roman"/>
                <w:sz w:val="24"/>
              </w:rPr>
            </w:pPr>
            <w:r>
              <w:rPr>
                <w:rFonts w:ascii="Times New Roman" w:hAnsi="Times New Roman"/>
                <w:sz w:val="24"/>
              </w:rPr>
              <w:t>3 lectures a week</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14:paraId="422D1111" w14:textId="2F7A78C4" w:rsidR="00932DE9" w:rsidRPr="0003236B" w:rsidRDefault="00D54ED1" w:rsidP="00EC0CD2">
            <w:pPr>
              <w:rPr>
                <w:rFonts w:ascii="Times New Roman" w:hAnsi="Times New Roman"/>
                <w:sz w:val="24"/>
              </w:rPr>
            </w:pPr>
            <w:r>
              <w:rPr>
                <w:rFonts w:ascii="Times New Roman" w:hAnsi="Times New Roman"/>
                <w:sz w:val="24"/>
              </w:rPr>
              <w:t>N/A</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7BE9EB16" w:rsidR="00932DE9" w:rsidRPr="0003236B" w:rsidRDefault="00D54ED1" w:rsidP="00EC0CD2">
            <w:pPr>
              <w:rPr>
                <w:rFonts w:ascii="Times New Roman" w:hAnsi="Times New Roman"/>
                <w:sz w:val="24"/>
              </w:rPr>
            </w:pPr>
            <w:r>
              <w:rPr>
                <w:rFonts w:ascii="Times New Roman" w:hAnsi="Times New Roman"/>
                <w:sz w:val="24"/>
              </w:rPr>
              <w:t xml:space="preserve">Bachelor in Agricultural Economics and Agribusiness </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51C944FC" w:rsidR="00932DE9" w:rsidRPr="0003236B" w:rsidRDefault="007378ED" w:rsidP="00EC0CD2">
            <w:pPr>
              <w:rPr>
                <w:rFonts w:ascii="Times New Roman" w:hAnsi="Times New Roman"/>
                <w:sz w:val="24"/>
              </w:rPr>
            </w:pPr>
            <w:r>
              <w:rPr>
                <w:rFonts w:ascii="Times New Roman" w:hAnsi="Times New Roman"/>
                <w:sz w:val="24"/>
              </w:rPr>
              <w:t>05</w:t>
            </w:r>
            <w:bookmarkStart w:id="0" w:name="_GoBack"/>
            <w:bookmarkEnd w:id="0"/>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2CFC1AEB" w:rsidR="00932DE9" w:rsidRPr="0003236B" w:rsidRDefault="00D54ED1" w:rsidP="00EC0CD2">
            <w:pPr>
              <w:rPr>
                <w:rFonts w:ascii="Times New Roman" w:hAnsi="Times New Roman"/>
                <w:sz w:val="24"/>
              </w:rPr>
            </w:pPr>
            <w:r>
              <w:rPr>
                <w:rFonts w:ascii="Times New Roman" w:hAnsi="Times New Roman"/>
                <w:sz w:val="24"/>
              </w:rPr>
              <w:t xml:space="preserve">The University of Jordan </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6664ED89" w:rsidR="00932DE9" w:rsidRPr="0003236B" w:rsidRDefault="00D54ED1" w:rsidP="00EC0CD2">
            <w:pPr>
              <w:rPr>
                <w:rFonts w:ascii="Times New Roman" w:hAnsi="Times New Roman"/>
                <w:sz w:val="24"/>
              </w:rPr>
            </w:pPr>
            <w:r>
              <w:rPr>
                <w:rFonts w:ascii="Times New Roman" w:hAnsi="Times New Roman"/>
                <w:sz w:val="24"/>
              </w:rPr>
              <w:t xml:space="preserve">School of Agriculture </w:t>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43ABE69A" w:rsidR="00932DE9" w:rsidRPr="0003236B" w:rsidRDefault="00D54ED1" w:rsidP="00EC0CD2">
            <w:pPr>
              <w:rPr>
                <w:rFonts w:ascii="Times New Roman" w:hAnsi="Times New Roman"/>
                <w:sz w:val="24"/>
              </w:rPr>
            </w:pPr>
            <w:r>
              <w:rPr>
                <w:rFonts w:ascii="Times New Roman" w:hAnsi="Times New Roman"/>
                <w:sz w:val="24"/>
              </w:rPr>
              <w:t xml:space="preserve">Agricultural Economics and Agribusiness </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63148E99" w:rsidR="00932DE9" w:rsidRPr="0003236B" w:rsidRDefault="00D54ED1" w:rsidP="00EC0CD2">
            <w:pPr>
              <w:rPr>
                <w:rFonts w:ascii="Times New Roman" w:hAnsi="Times New Roman"/>
                <w:sz w:val="24"/>
              </w:rPr>
            </w:pPr>
            <w:r>
              <w:rPr>
                <w:rFonts w:ascii="Times New Roman" w:hAnsi="Times New Roman"/>
                <w:sz w:val="24"/>
              </w:rPr>
              <w:t xml:space="preserve">Undergraduate  </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1D873C7B" w:rsidR="00932DE9" w:rsidRPr="0003236B" w:rsidRDefault="00D54ED1" w:rsidP="00EC0CD2">
            <w:pPr>
              <w:rPr>
                <w:rFonts w:ascii="Times New Roman" w:hAnsi="Times New Roman"/>
                <w:sz w:val="24"/>
              </w:rPr>
            </w:pPr>
            <w:r>
              <w:rPr>
                <w:rFonts w:ascii="Times New Roman" w:hAnsi="Times New Roman"/>
                <w:sz w:val="24"/>
              </w:rPr>
              <w:t xml:space="preserve">2022-2023 / Second Semester </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6BA7522D" w:rsidR="00932DE9" w:rsidRPr="0003236B" w:rsidDel="000E10C1" w:rsidRDefault="00D54ED1" w:rsidP="00EC0CD2">
            <w:pPr>
              <w:rPr>
                <w:rFonts w:ascii="Times New Roman" w:hAnsi="Times New Roman"/>
                <w:sz w:val="24"/>
              </w:rPr>
            </w:pPr>
            <w:r>
              <w:rPr>
                <w:rFonts w:ascii="Times New Roman" w:hAnsi="Times New Roman"/>
                <w:sz w:val="24"/>
              </w:rPr>
              <w:t>N/A</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6EE93D38" w:rsidR="00932DE9" w:rsidRPr="0003236B" w:rsidRDefault="00D54ED1" w:rsidP="00EC0CD2">
            <w:pPr>
              <w:rPr>
                <w:rFonts w:ascii="Times New Roman" w:hAnsi="Times New Roman"/>
                <w:sz w:val="24"/>
              </w:rPr>
            </w:pPr>
            <w:r>
              <w:rPr>
                <w:rFonts w:ascii="Times New Roman" w:hAnsi="Times New Roman"/>
                <w:sz w:val="24"/>
              </w:rPr>
              <w:t xml:space="preserve">English </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037EB7D2" w:rsidR="00932DE9" w:rsidRPr="0003236B" w:rsidRDefault="004307CB" w:rsidP="00D54ED1">
            <w:pPr>
              <w:rPr>
                <w:rFonts w:ascii="Times New Roman" w:hAnsi="Times New Roman"/>
                <w:sz w:val="24"/>
              </w:rPr>
            </w:pPr>
            <w:sdt>
              <w:sdtPr>
                <w:rPr>
                  <w:rFonts w:ascii="Times New Roman" w:hAnsi="Times New Roman"/>
                  <w:sz w:val="24"/>
                </w:rPr>
                <w:id w:val="1931539365"/>
              </w:sdtPr>
              <w:sdtEndPr/>
              <w:sdtContent>
                <w:r w:rsidR="003A55CF">
                  <w:rPr>
                    <w:rFonts w:ascii="MS Gothic" w:eastAsia="MS Gothic" w:hAnsi="MS Gothic" w:hint="eastAsia"/>
                    <w:sz w:val="24"/>
                  </w:rPr>
                  <w:t>☐</w:t>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D54ED1">
                  <w:rPr>
                    <w:rFonts w:ascii="Times New Roman" w:hAnsi="Times New Roman"/>
                    <w:sz w:val="24"/>
                  </w:rPr>
                  <w:sym w:font="Wingdings" w:char="F078"/>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4FA11B1F" w:rsidR="00932DE9" w:rsidRDefault="004307CB" w:rsidP="00D54ED1">
            <w:pPr>
              <w:rPr>
                <w:rFonts w:ascii="Times New Roman" w:hAnsi="Times New Roman"/>
                <w:sz w:val="24"/>
              </w:rPr>
            </w:pPr>
            <w:sdt>
              <w:sdtPr>
                <w:rPr>
                  <w:rFonts w:ascii="Times New Roman" w:hAnsi="Times New Roman"/>
                  <w:sz w:val="24"/>
                </w:rPr>
                <w:id w:val="305051481"/>
              </w:sdtPr>
              <w:sdtEndPr/>
              <w:sdtContent>
                <w:r w:rsidR="00EC0CD2">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rPr>
                <w:id w:val="-404453507"/>
              </w:sdtPr>
              <w:sdtEndPr/>
              <w:sdtContent>
                <w:r w:rsidR="00D54ED1">
                  <w:rPr>
                    <w:rFonts w:ascii="Times New Roman" w:hAnsi="Times New Roman"/>
                    <w:sz w:val="24"/>
                  </w:rPr>
                  <w:sym w:font="Wingdings" w:char="F078"/>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4307CB"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111610F6" w:rsidR="00932DE9" w:rsidRPr="0003236B" w:rsidRDefault="00D54ED1" w:rsidP="00EC0CD2">
            <w:pPr>
              <w:rPr>
                <w:rFonts w:ascii="Times New Roman" w:hAnsi="Times New Roman"/>
                <w:sz w:val="24"/>
              </w:rPr>
            </w:pPr>
            <w:r>
              <w:rPr>
                <w:rFonts w:ascii="Times New Roman" w:hAnsi="Times New Roman"/>
                <w:sz w:val="24"/>
              </w:rPr>
              <w:t>2023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1FFAAC22" w:rsidR="00932DE9" w:rsidRPr="0003236B" w:rsidRDefault="00932DE9" w:rsidP="00D54ED1">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D54ED1">
              <w:rPr>
                <w:rFonts w:ascii="Times New Roman" w:hAnsi="Times New Roman"/>
                <w:sz w:val="24"/>
              </w:rPr>
              <w:t xml:space="preserve">Dr. </w:t>
            </w:r>
            <w:proofErr w:type="spellStart"/>
            <w:r w:rsidR="00D54ED1">
              <w:rPr>
                <w:rFonts w:ascii="Times New Roman" w:hAnsi="Times New Roman"/>
                <w:sz w:val="24"/>
              </w:rPr>
              <w:t>Dokhi</w:t>
            </w:r>
            <w:proofErr w:type="spellEnd"/>
            <w:r w:rsidR="00D54ED1">
              <w:rPr>
                <w:rFonts w:ascii="Times New Roman" w:hAnsi="Times New Roman"/>
                <w:sz w:val="24"/>
              </w:rPr>
              <w:t xml:space="preserve"> </w:t>
            </w:r>
            <w:proofErr w:type="spellStart"/>
            <w:r w:rsidR="00D54ED1">
              <w:rPr>
                <w:rFonts w:ascii="Times New Roman" w:hAnsi="Times New Roman"/>
                <w:sz w:val="24"/>
              </w:rPr>
              <w:t>Alhunaiti</w:t>
            </w:r>
            <w:proofErr w:type="spellEnd"/>
            <w:r w:rsidR="00D54ED1">
              <w:rPr>
                <w:rFonts w:ascii="Times New Roman" w:hAnsi="Times New Roman"/>
                <w:sz w:val="24"/>
              </w:rPr>
              <w:t xml:space="preserve"> &amp; Dr. Nael Thaher</w:t>
            </w:r>
            <w:r w:rsidR="00494D83">
              <w:rPr>
                <w:rFonts w:ascii="Times New Roman" w:hAnsi="Times New Roman"/>
                <w:sz w:val="24"/>
              </w:rPr>
              <w:t xml:space="preserve">         Contact hours:</w:t>
            </w:r>
            <w:r w:rsidR="005B537F">
              <w:rPr>
                <w:rFonts w:ascii="Times New Roman" w:hAnsi="Times New Roman"/>
                <w:sz w:val="24"/>
              </w:rPr>
              <w:t xml:space="preserve"> upon request</w:t>
            </w:r>
          </w:p>
          <w:p w14:paraId="0FEF0483" w14:textId="44A04585" w:rsidR="00932DE9" w:rsidRPr="0003236B" w:rsidRDefault="00932DE9" w:rsidP="005B537F">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5B537F">
              <w:rPr>
                <w:rFonts w:ascii="Times New Roman" w:hAnsi="Times New Roman"/>
                <w:sz w:val="24"/>
              </w:rPr>
              <w:t>2</w:t>
            </w:r>
            <w:r w:rsidR="005B537F" w:rsidRPr="005B537F">
              <w:rPr>
                <w:rFonts w:ascii="Times New Roman" w:hAnsi="Times New Roman"/>
                <w:sz w:val="24"/>
                <w:vertAlign w:val="superscript"/>
              </w:rPr>
              <w:t>nd</w:t>
            </w:r>
            <w:r w:rsidR="005B537F">
              <w:rPr>
                <w:rFonts w:ascii="Times New Roman" w:hAnsi="Times New Roman"/>
                <w:sz w:val="24"/>
              </w:rPr>
              <w:t xml:space="preserve"> floor </w:t>
            </w:r>
            <w:r w:rsidR="00494D83">
              <w:rPr>
                <w:rFonts w:ascii="Times New Roman" w:hAnsi="Times New Roman"/>
                <w:sz w:val="24"/>
              </w:rPr>
              <w:t xml:space="preserve">                                      </w:t>
            </w:r>
            <w:r w:rsidR="00D54ED1">
              <w:rPr>
                <w:rFonts w:ascii="Times New Roman" w:hAnsi="Times New Roman"/>
                <w:sz w:val="24"/>
              </w:rPr>
              <w:t xml:space="preserve">       </w:t>
            </w:r>
            <w:r w:rsidR="00494D83">
              <w:rPr>
                <w:rFonts w:ascii="Times New Roman" w:hAnsi="Times New Roman"/>
                <w:sz w:val="24"/>
              </w:rPr>
              <w:t>Phone number:</w:t>
            </w:r>
            <w:r w:rsidR="005B537F">
              <w:rPr>
                <w:rFonts w:ascii="Times New Roman" w:hAnsi="Times New Roman"/>
                <w:sz w:val="24"/>
              </w:rPr>
              <w:t xml:space="preserve"> 22465</w:t>
            </w:r>
          </w:p>
          <w:p w14:paraId="5F8CD5F4" w14:textId="337B8696" w:rsidR="00387FDA" w:rsidRPr="0003236B" w:rsidRDefault="00932DE9" w:rsidP="00494D83">
            <w:pPr>
              <w:rPr>
                <w:rFonts w:ascii="Times New Roman" w:hAnsi="Times New Roman"/>
                <w:sz w:val="24"/>
              </w:rPr>
            </w:pPr>
            <w:r w:rsidRPr="0003236B">
              <w:rPr>
                <w:rFonts w:ascii="Times New Roman" w:hAnsi="Times New Roman"/>
                <w:sz w:val="24"/>
              </w:rPr>
              <w:t>Email:</w:t>
            </w:r>
            <w:r w:rsidR="005B537F">
              <w:rPr>
                <w:rFonts w:ascii="Times New Roman" w:hAnsi="Times New Roman"/>
                <w:sz w:val="24"/>
              </w:rPr>
              <w:t xml:space="preserve"> d.hunaiti@ju.edu.jo &amp; n.thaher@ju.edu.jo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7B21E274" w:rsidR="00932DE9" w:rsidRPr="00FB285B" w:rsidRDefault="00FF56E7" w:rsidP="00932DE9">
      <w:pPr>
        <w:ind w:left="-810"/>
        <w:rPr>
          <w:rFonts w:ascii="Times New Roman" w:hAnsi="Times New Roman"/>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r w:rsidR="00FB285B" w:rsidRPr="00FB285B">
        <w:rPr>
          <w:rFonts w:ascii="Times New Roman" w:hAnsi="Times New Roman"/>
          <w:sz w:val="24"/>
        </w:rPr>
        <w:t xml:space="preserve">None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77777777"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40DA6356"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1521AF70"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48542352" w14:textId="77777777" w:rsidR="00932DE9" w:rsidRDefault="00932DE9" w:rsidP="00EC0CD2">
            <w:pPr>
              <w:rPr>
                <w:rFonts w:ascii="Times New Roman" w:hAnsi="Times New Roman"/>
                <w:sz w:val="24"/>
              </w:rPr>
            </w:pPr>
            <w:r w:rsidRPr="0003236B">
              <w:rPr>
                <w:rFonts w:ascii="Times New Roman" w:hAnsi="Times New Roman"/>
                <w:sz w:val="24"/>
              </w:rPr>
              <w:t>Email:</w:t>
            </w:r>
          </w:p>
          <w:p w14:paraId="5EDBCD24"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3159BB71" w14:textId="77777777"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5A789DF7"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6050E43F"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1A5124B9" w14:textId="77777777" w:rsidR="00932DE9" w:rsidRDefault="00932DE9" w:rsidP="00EC0CD2">
            <w:pPr>
              <w:rPr>
                <w:rFonts w:ascii="Times New Roman" w:hAnsi="Times New Roman"/>
                <w:sz w:val="24"/>
              </w:rPr>
            </w:pPr>
            <w:r>
              <w:rPr>
                <w:rFonts w:ascii="Times New Roman" w:hAnsi="Times New Roman"/>
                <w:sz w:val="24"/>
              </w:rPr>
              <w:t>Email:</w:t>
            </w:r>
          </w:p>
          <w:p w14:paraId="35FA8CE6"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3914E458" w14:textId="77777777"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0966E7B8" w14:textId="2BD79444" w:rsidR="00FB285B" w:rsidRPr="0003236B" w:rsidRDefault="00514937" w:rsidP="00514937">
            <w:pPr>
              <w:jc w:val="both"/>
              <w:rPr>
                <w:rFonts w:ascii="Times New Roman" w:hAnsi="Times New Roman"/>
                <w:sz w:val="24"/>
              </w:rPr>
            </w:pPr>
            <w:r w:rsidRPr="00514937">
              <w:rPr>
                <w:rFonts w:ascii="Times New Roman" w:hAnsi="Times New Roman"/>
                <w:sz w:val="24"/>
              </w:rPr>
              <w:t xml:space="preserve">This course aims to help students develop the basic concept of the </w:t>
            </w:r>
            <w:r>
              <w:rPr>
                <w:rFonts w:ascii="Times New Roman" w:hAnsi="Times New Roman"/>
                <w:sz w:val="24"/>
              </w:rPr>
              <w:t xml:space="preserve">agricultural extension </w:t>
            </w:r>
            <w:r w:rsidRPr="00514937">
              <w:rPr>
                <w:rFonts w:ascii="Times New Roman" w:hAnsi="Times New Roman"/>
                <w:sz w:val="24"/>
              </w:rPr>
              <w:t xml:space="preserve">system. It aims to define the role of agricultural extension in agricultural development, the concept of extension, the historical development of extension, the objectives and philosophy of agricultural extension, the factors affecting its effectiveness, the communication process, the role of extension agents, their qualifications, the training process, the cycle of technology transfer, methods of education and extension, and the social and economic environment for users of extension services. The process of adopting improved technologies and related extension systems in some developed and developing countries and the development of agricultural extension in Jordan. </w:t>
            </w:r>
          </w:p>
        </w:tc>
      </w:tr>
    </w:tbl>
    <w:p w14:paraId="26FEE241" w14:textId="77777777" w:rsidR="004229A3" w:rsidRDefault="004229A3" w:rsidP="00932DE9">
      <w:pPr>
        <w:ind w:left="-810"/>
        <w:rPr>
          <w:rFonts w:ascii="Times New Roman" w:hAnsi="Times New Roman"/>
          <w:b/>
          <w:bCs/>
          <w:sz w:val="24"/>
        </w:rPr>
      </w:pPr>
    </w:p>
    <w:p w14:paraId="1B3AAB03" w14:textId="77777777" w:rsidR="004229A3" w:rsidRDefault="004229A3" w:rsidP="00932DE9">
      <w:pPr>
        <w:ind w:left="-810"/>
        <w:rPr>
          <w:rFonts w:ascii="Times New Roman" w:hAnsi="Times New Roman"/>
          <w:b/>
          <w:bCs/>
          <w:sz w:val="24"/>
        </w:rPr>
      </w:pPr>
    </w:p>
    <w:p w14:paraId="34BF4BEF" w14:textId="77777777" w:rsidR="004229A3" w:rsidRDefault="004229A3" w:rsidP="00932DE9">
      <w:pPr>
        <w:ind w:left="-810"/>
        <w:rPr>
          <w:rFonts w:ascii="Times New Roman" w:hAnsi="Times New Roman"/>
          <w:b/>
          <w:bCs/>
          <w:sz w:val="24"/>
        </w:rPr>
      </w:pPr>
    </w:p>
    <w:p w14:paraId="29D0F25B" w14:textId="77777777" w:rsidR="004229A3" w:rsidRDefault="004229A3" w:rsidP="00932DE9">
      <w:pPr>
        <w:ind w:left="-810"/>
        <w:rPr>
          <w:rFonts w:ascii="Times New Roman" w:hAnsi="Times New Roman"/>
          <w:b/>
          <w:bCs/>
          <w:sz w:val="24"/>
        </w:rPr>
      </w:pPr>
    </w:p>
    <w:p w14:paraId="4FEE616D" w14:textId="77777777" w:rsidR="004229A3" w:rsidRDefault="004229A3" w:rsidP="00932DE9">
      <w:pPr>
        <w:ind w:left="-810"/>
        <w:rPr>
          <w:rFonts w:ascii="Times New Roman" w:hAnsi="Times New Roman"/>
          <w:b/>
          <w:bCs/>
          <w:sz w:val="24"/>
        </w:rPr>
      </w:pPr>
    </w:p>
    <w:p w14:paraId="071C80AC" w14:textId="77777777" w:rsidR="004229A3" w:rsidRDefault="004229A3" w:rsidP="00932DE9">
      <w:pPr>
        <w:ind w:left="-810"/>
        <w:rPr>
          <w:rFonts w:ascii="Times New Roman" w:hAnsi="Times New Roman"/>
          <w:b/>
          <w:bCs/>
          <w:sz w:val="24"/>
        </w:rPr>
      </w:pPr>
    </w:p>
    <w:p w14:paraId="6B80F370" w14:textId="77777777" w:rsidR="004229A3" w:rsidRDefault="004229A3" w:rsidP="00932DE9">
      <w:pPr>
        <w:ind w:left="-810"/>
        <w:rPr>
          <w:rFonts w:ascii="Times New Roman" w:hAnsi="Times New Roman"/>
          <w:b/>
          <w:bCs/>
          <w:sz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C0CD2">
        <w:trPr>
          <w:cantSplit/>
          <w:trHeight w:val="6110"/>
          <w:jc w:val="center"/>
        </w:trPr>
        <w:tc>
          <w:tcPr>
            <w:tcW w:w="10008" w:type="dxa"/>
            <w:tcBorders>
              <w:bottom w:val="single" w:sz="4" w:space="0" w:color="auto"/>
            </w:tcBorders>
          </w:tcPr>
          <w:p w14:paraId="6349D9C0" w14:textId="77777777" w:rsidR="000C5597" w:rsidRDefault="00FF56E7" w:rsidP="00EC0CD2">
            <w:pPr>
              <w:rPr>
                <w:rFonts w:ascii="Times New Roman" w:hAnsi="Times New Roman"/>
                <w:b/>
                <w:bCs/>
                <w:sz w:val="24"/>
              </w:rPr>
            </w:pPr>
            <w:r>
              <w:rPr>
                <w:rFonts w:ascii="Times New Roman" w:hAnsi="Times New Roman" w:hint="cs"/>
                <w:b/>
                <w:bCs/>
                <w:sz w:val="24"/>
                <w:rtl/>
              </w:rPr>
              <w:lastRenderedPageBreak/>
              <w:t>20</w:t>
            </w:r>
            <w:r w:rsidR="00932DE9" w:rsidRPr="0003236B">
              <w:rPr>
                <w:rFonts w:ascii="Times New Roman" w:hAnsi="Times New Roman"/>
                <w:b/>
                <w:bCs/>
                <w:sz w:val="24"/>
              </w:rPr>
              <w:t xml:space="preserve"> Course aims and outcomes:</w:t>
            </w:r>
          </w:p>
          <w:p w14:paraId="57F1A15B" w14:textId="6AC35968" w:rsidR="00932DE9" w:rsidRPr="0003236B" w:rsidRDefault="00932DE9" w:rsidP="00EC0CD2">
            <w:pPr>
              <w:rPr>
                <w:rFonts w:ascii="Times New Roman" w:hAnsi="Times New Roman"/>
                <w:sz w:val="24"/>
              </w:rPr>
            </w:pPr>
            <w:r w:rsidRPr="0003236B">
              <w:rPr>
                <w:rFonts w:ascii="Times New Roman" w:hAnsi="Times New Roman"/>
                <w:sz w:val="24"/>
              </w:rPr>
              <w:t>A- Aims:</w:t>
            </w:r>
          </w:p>
          <w:p w14:paraId="074AAC02" w14:textId="77777777" w:rsidR="004F5EE7" w:rsidRPr="004F5EE7" w:rsidRDefault="004F5EE7" w:rsidP="004F5EE7">
            <w:pPr>
              <w:rPr>
                <w:rFonts w:ascii="Times New Roman" w:hAnsi="Times New Roman"/>
                <w:sz w:val="24"/>
              </w:rPr>
            </w:pPr>
            <w:r w:rsidRPr="004F5EE7">
              <w:rPr>
                <w:rFonts w:ascii="Times New Roman" w:hAnsi="Times New Roman"/>
                <w:sz w:val="24"/>
              </w:rPr>
              <w:t>1. Raising students’ awareness of agricultural extension in terms of its definition, philosophy, objectives and functions.</w:t>
            </w:r>
          </w:p>
          <w:p w14:paraId="56B5826C" w14:textId="77777777" w:rsidR="004F5EE7" w:rsidRPr="004F5EE7" w:rsidRDefault="004F5EE7" w:rsidP="004F5EE7">
            <w:pPr>
              <w:rPr>
                <w:rFonts w:ascii="Times New Roman" w:hAnsi="Times New Roman"/>
                <w:sz w:val="24"/>
              </w:rPr>
            </w:pPr>
            <w:r w:rsidRPr="004F5EE7">
              <w:rPr>
                <w:rFonts w:ascii="Times New Roman" w:hAnsi="Times New Roman"/>
                <w:sz w:val="24"/>
              </w:rPr>
              <w:t>2. Developing and enhancing students' knowledge of the extension communication process and the necessity of qualifying and training agricultural extension agents.</w:t>
            </w:r>
          </w:p>
          <w:p w14:paraId="0C593DD5" w14:textId="77777777" w:rsidR="004F5EE7" w:rsidRPr="004F5EE7" w:rsidRDefault="004F5EE7" w:rsidP="004F5EE7">
            <w:pPr>
              <w:rPr>
                <w:rFonts w:ascii="Times New Roman" w:hAnsi="Times New Roman"/>
                <w:sz w:val="24"/>
              </w:rPr>
            </w:pPr>
            <w:r w:rsidRPr="004F5EE7">
              <w:rPr>
                <w:rFonts w:ascii="Times New Roman" w:hAnsi="Times New Roman"/>
                <w:sz w:val="24"/>
              </w:rPr>
              <w:t>3. Educating students about extension works such as methods, programs and curricula.</w:t>
            </w:r>
          </w:p>
          <w:p w14:paraId="6BC7F8FF" w14:textId="56A5CAA0" w:rsidR="00932DE9" w:rsidRPr="0003236B" w:rsidRDefault="004F5EE7" w:rsidP="004F5EE7">
            <w:pPr>
              <w:rPr>
                <w:rFonts w:ascii="Times New Roman" w:hAnsi="Times New Roman"/>
                <w:sz w:val="24"/>
              </w:rPr>
            </w:pPr>
            <w:r w:rsidRPr="004F5EE7">
              <w:rPr>
                <w:rFonts w:ascii="Times New Roman" w:hAnsi="Times New Roman"/>
                <w:sz w:val="24"/>
              </w:rPr>
              <w:t>4. Discussing the types of agricultural extension curricula applied in Jordan and recognizing the importance of extension and advisory services.</w:t>
            </w:r>
          </w:p>
          <w:p w14:paraId="71A83FC7" w14:textId="2E05FE1C"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5EA399EC" w14:textId="77777777"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p w14:paraId="4554CA7A" w14:textId="77777777" w:rsidR="00932DE9" w:rsidRPr="0003236B" w:rsidRDefault="00932DE9" w:rsidP="00EC0CD2">
            <w:pPr>
              <w:rPr>
                <w:rFonts w:ascii="Times New Roman" w:hAnsi="Times New Roman"/>
                <w:sz w:val="24"/>
              </w:rPr>
            </w:pPr>
          </w:p>
          <w:tbl>
            <w:tblPr>
              <w:tblStyle w:val="TableGrid"/>
              <w:tblW w:w="0" w:type="auto"/>
              <w:tblLayout w:type="fixed"/>
              <w:tblLook w:val="04A0" w:firstRow="1" w:lastRow="0" w:firstColumn="1" w:lastColumn="0" w:noHBand="0" w:noVBand="1"/>
            </w:tblPr>
            <w:tblGrid>
              <w:gridCol w:w="1970"/>
              <w:gridCol w:w="1971"/>
              <w:gridCol w:w="1971"/>
              <w:gridCol w:w="1971"/>
              <w:gridCol w:w="1971"/>
            </w:tblGrid>
            <w:tr w:rsidR="00932DE9" w14:paraId="69842324" w14:textId="77777777" w:rsidTr="00EC0CD2">
              <w:tc>
                <w:tcPr>
                  <w:tcW w:w="1970" w:type="dxa"/>
                </w:tcPr>
                <w:p w14:paraId="60E878B2" w14:textId="77777777" w:rsidR="00932DE9" w:rsidRDefault="00932DE9" w:rsidP="00EC0CD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0D11B1"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14:paraId="516B1E5A" w14:textId="055B9BA4"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14:paraId="15784CCC" w14:textId="77777777" w:rsidR="00932DE9" w:rsidRDefault="00932DE9" w:rsidP="00EC0CD2">
                  <w:pPr>
                    <w:rPr>
                      <w:rFonts w:ascii="Times New Roman" w:hAnsi="Times New Roman"/>
                      <w:sz w:val="24"/>
                    </w:rPr>
                  </w:pPr>
                </w:p>
                <w:p w14:paraId="4326E961" w14:textId="1F38BDD8"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971" w:type="dxa"/>
                </w:tcPr>
                <w:p w14:paraId="46D3FBB7" w14:textId="7D03774C"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1971" w:type="dxa"/>
                </w:tcPr>
                <w:p w14:paraId="4D6C6E47" w14:textId="0E596540"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1971" w:type="dxa"/>
                </w:tcPr>
                <w:p w14:paraId="53CF689E" w14:textId="61607055"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971" w:type="dxa"/>
                </w:tcPr>
                <w:p w14:paraId="56ED5289" w14:textId="7B94FF2B"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14:paraId="0112F8C6" w14:textId="77777777" w:rsidTr="00090A57">
              <w:trPr>
                <w:trHeight w:val="3203"/>
              </w:trPr>
              <w:tc>
                <w:tcPr>
                  <w:tcW w:w="1970" w:type="dxa"/>
                </w:tcPr>
                <w:p w14:paraId="0D44FFF6" w14:textId="0CFAA252" w:rsidR="00932DE9" w:rsidRPr="00090A57" w:rsidRDefault="004647E8" w:rsidP="00EC0CD2">
                  <w:pPr>
                    <w:rPr>
                      <w:rFonts w:ascii="Times New Roman" w:hAnsi="Times New Roman"/>
                      <w:b/>
                      <w:bCs/>
                      <w:sz w:val="24"/>
                    </w:rPr>
                  </w:pPr>
                  <w:r>
                    <w:rPr>
                      <w:rFonts w:ascii="Times New Roman" w:hAnsi="Times New Roman"/>
                      <w:b/>
                      <w:bCs/>
                      <w:sz w:val="24"/>
                    </w:rPr>
                    <w:t>A</w:t>
                  </w:r>
                  <w:r w:rsidR="00090A57" w:rsidRPr="00090A57">
                    <w:rPr>
                      <w:rFonts w:ascii="Times New Roman" w:hAnsi="Times New Roman"/>
                      <w:b/>
                      <w:bCs/>
                      <w:sz w:val="24"/>
                    </w:rPr>
                    <w:t>. Knowledge &amp; Understanding</w:t>
                  </w:r>
                </w:p>
              </w:tc>
              <w:tc>
                <w:tcPr>
                  <w:tcW w:w="1971" w:type="dxa"/>
                </w:tcPr>
                <w:p w14:paraId="241CE60C" w14:textId="77777777" w:rsidR="00090A57" w:rsidRPr="00090A57" w:rsidRDefault="00090A57" w:rsidP="00090A57">
                  <w:pPr>
                    <w:rPr>
                      <w:rFonts w:ascii="Times New Roman" w:hAnsi="Times New Roman"/>
                      <w:sz w:val="24"/>
                    </w:rPr>
                  </w:pPr>
                  <w:r w:rsidRPr="00090A57">
                    <w:rPr>
                      <w:rFonts w:ascii="Times New Roman" w:hAnsi="Times New Roman"/>
                      <w:sz w:val="24"/>
                    </w:rPr>
                    <w:t>Develop a basic understanding of the extension and advisory system, and the importance and role of agricultural extension in agricultural development.</w:t>
                  </w:r>
                </w:p>
                <w:p w14:paraId="2B1C38B7" w14:textId="198D40AD" w:rsidR="00932DE9" w:rsidRDefault="00932DE9" w:rsidP="00090A57">
                  <w:pPr>
                    <w:rPr>
                      <w:rFonts w:ascii="Times New Roman" w:hAnsi="Times New Roman"/>
                      <w:sz w:val="24"/>
                    </w:rPr>
                  </w:pPr>
                </w:p>
              </w:tc>
              <w:tc>
                <w:tcPr>
                  <w:tcW w:w="1971" w:type="dxa"/>
                </w:tcPr>
                <w:p w14:paraId="74B88EBB" w14:textId="538A0723" w:rsidR="00932DE9" w:rsidRDefault="00090A57" w:rsidP="00EC0CD2">
                  <w:pPr>
                    <w:rPr>
                      <w:rFonts w:ascii="Times New Roman" w:hAnsi="Times New Roman"/>
                      <w:sz w:val="24"/>
                    </w:rPr>
                  </w:pPr>
                  <w:r w:rsidRPr="00090A57">
                    <w:rPr>
                      <w:rFonts w:ascii="Times New Roman" w:hAnsi="Times New Roman"/>
                      <w:sz w:val="24"/>
                    </w:rPr>
                    <w:t>Understanding the relationship between research and extension centers and the technology transfer process.</w:t>
                  </w:r>
                </w:p>
              </w:tc>
              <w:tc>
                <w:tcPr>
                  <w:tcW w:w="1971" w:type="dxa"/>
                </w:tcPr>
                <w:p w14:paraId="67489C5C" w14:textId="6A64BD6C" w:rsidR="00932DE9" w:rsidRDefault="00090A57" w:rsidP="00EC0CD2">
                  <w:pPr>
                    <w:rPr>
                      <w:rFonts w:ascii="Times New Roman" w:hAnsi="Times New Roman"/>
                      <w:sz w:val="24"/>
                    </w:rPr>
                  </w:pPr>
                  <w:r w:rsidRPr="00090A57">
                    <w:rPr>
                      <w:rFonts w:ascii="Times New Roman" w:hAnsi="Times New Roman"/>
                      <w:sz w:val="24"/>
                    </w:rPr>
                    <w:t>Analyzing the extension philosophy and its basic principles, and the objectives of agricultural extension, and how they have changed over time.</w:t>
                  </w:r>
                </w:p>
              </w:tc>
              <w:tc>
                <w:tcPr>
                  <w:tcW w:w="1971" w:type="dxa"/>
                </w:tcPr>
                <w:p w14:paraId="67A35C25" w14:textId="4186BB69" w:rsidR="00932DE9" w:rsidRDefault="00090A57" w:rsidP="00EC0CD2">
                  <w:pPr>
                    <w:rPr>
                      <w:rFonts w:ascii="Times New Roman" w:hAnsi="Times New Roman"/>
                      <w:sz w:val="24"/>
                    </w:rPr>
                  </w:pPr>
                  <w:r w:rsidRPr="00090A57">
                    <w:rPr>
                      <w:rFonts w:ascii="Times New Roman" w:hAnsi="Times New Roman"/>
                      <w:sz w:val="24"/>
                    </w:rPr>
                    <w:t>Recognizing and analyzing the factors affecting the effectiveness of the extension system.</w:t>
                  </w:r>
                </w:p>
              </w:tc>
            </w:tr>
            <w:tr w:rsidR="00932DE9" w14:paraId="036F78B4" w14:textId="77777777" w:rsidTr="00EC0CD2">
              <w:tc>
                <w:tcPr>
                  <w:tcW w:w="1970" w:type="dxa"/>
                </w:tcPr>
                <w:p w14:paraId="4FDE64AC" w14:textId="4C457EB1" w:rsidR="00932DE9" w:rsidRPr="00090A57" w:rsidRDefault="004647E8" w:rsidP="00EC0CD2">
                  <w:pPr>
                    <w:rPr>
                      <w:rFonts w:ascii="Times New Roman" w:hAnsi="Times New Roman"/>
                      <w:b/>
                      <w:bCs/>
                      <w:sz w:val="24"/>
                    </w:rPr>
                  </w:pPr>
                  <w:r>
                    <w:rPr>
                      <w:rFonts w:ascii="Times New Roman" w:hAnsi="Times New Roman"/>
                      <w:b/>
                      <w:bCs/>
                      <w:sz w:val="24"/>
                    </w:rPr>
                    <w:t>B</w:t>
                  </w:r>
                  <w:r w:rsidR="00090A57" w:rsidRPr="00090A57">
                    <w:rPr>
                      <w:rFonts w:ascii="Times New Roman" w:hAnsi="Times New Roman"/>
                      <w:b/>
                      <w:bCs/>
                      <w:sz w:val="24"/>
                    </w:rPr>
                    <w:t xml:space="preserve">. Intellectual, </w:t>
                  </w:r>
                  <w:r w:rsidR="00090A57">
                    <w:rPr>
                      <w:rFonts w:ascii="Times New Roman" w:hAnsi="Times New Roman"/>
                      <w:b/>
                      <w:bCs/>
                      <w:sz w:val="24"/>
                    </w:rPr>
                    <w:t>Analytical and Cognitive skills</w:t>
                  </w:r>
                </w:p>
              </w:tc>
              <w:tc>
                <w:tcPr>
                  <w:tcW w:w="1971" w:type="dxa"/>
                </w:tcPr>
                <w:p w14:paraId="577464D8" w14:textId="63C710AD" w:rsidR="00090A57" w:rsidRPr="00090A57" w:rsidRDefault="00090A57" w:rsidP="00090A57">
                  <w:pPr>
                    <w:rPr>
                      <w:rFonts w:ascii="Times New Roman" w:hAnsi="Times New Roman"/>
                      <w:sz w:val="24"/>
                    </w:rPr>
                  </w:pPr>
                  <w:r w:rsidRPr="00090A57">
                    <w:rPr>
                      <w:rFonts w:ascii="Times New Roman" w:hAnsi="Times New Roman"/>
                      <w:sz w:val="24"/>
                    </w:rPr>
                    <w:t>Knowledge of elements of communication form and description of the communication process.</w:t>
                  </w:r>
                </w:p>
                <w:p w14:paraId="21C902CA" w14:textId="130FD3F4" w:rsidR="00932DE9" w:rsidRDefault="00932DE9" w:rsidP="00090A57">
                  <w:pPr>
                    <w:rPr>
                      <w:rFonts w:ascii="Times New Roman" w:hAnsi="Times New Roman"/>
                      <w:sz w:val="24"/>
                    </w:rPr>
                  </w:pPr>
                </w:p>
              </w:tc>
              <w:tc>
                <w:tcPr>
                  <w:tcW w:w="1971" w:type="dxa"/>
                </w:tcPr>
                <w:p w14:paraId="377CB854" w14:textId="2D752A80" w:rsidR="00932DE9" w:rsidRDefault="00090A57" w:rsidP="00EC0CD2">
                  <w:pPr>
                    <w:rPr>
                      <w:rFonts w:ascii="Times New Roman" w:hAnsi="Times New Roman"/>
                      <w:sz w:val="24"/>
                    </w:rPr>
                  </w:pPr>
                  <w:r w:rsidRPr="00090A57">
                    <w:rPr>
                      <w:rFonts w:ascii="Times New Roman" w:hAnsi="Times New Roman"/>
                      <w:sz w:val="24"/>
                    </w:rPr>
                    <w:t>Explaining the role and qualifications of extension agents.</w:t>
                  </w:r>
                </w:p>
              </w:tc>
              <w:tc>
                <w:tcPr>
                  <w:tcW w:w="1971" w:type="dxa"/>
                </w:tcPr>
                <w:p w14:paraId="46B84A27" w14:textId="77777777" w:rsidR="00932DE9" w:rsidRDefault="00932DE9" w:rsidP="00EC0CD2">
                  <w:pPr>
                    <w:rPr>
                      <w:rFonts w:ascii="Times New Roman" w:hAnsi="Times New Roman"/>
                      <w:sz w:val="24"/>
                    </w:rPr>
                  </w:pPr>
                </w:p>
              </w:tc>
              <w:tc>
                <w:tcPr>
                  <w:tcW w:w="1971" w:type="dxa"/>
                </w:tcPr>
                <w:p w14:paraId="270199A1" w14:textId="77777777" w:rsidR="00932DE9" w:rsidRDefault="00932DE9" w:rsidP="00EC0CD2">
                  <w:pPr>
                    <w:rPr>
                      <w:rFonts w:ascii="Times New Roman" w:hAnsi="Times New Roman"/>
                      <w:sz w:val="24"/>
                    </w:rPr>
                  </w:pPr>
                </w:p>
              </w:tc>
            </w:tr>
            <w:tr w:rsidR="00932DE9" w14:paraId="5A5598CD" w14:textId="77777777" w:rsidTr="00EC0CD2">
              <w:tc>
                <w:tcPr>
                  <w:tcW w:w="1970" w:type="dxa"/>
                </w:tcPr>
                <w:p w14:paraId="6676423E" w14:textId="3BEDD903" w:rsidR="00932DE9" w:rsidRPr="00090A57" w:rsidRDefault="004647E8" w:rsidP="00090A57">
                  <w:pPr>
                    <w:rPr>
                      <w:rFonts w:ascii="Times New Roman" w:hAnsi="Times New Roman"/>
                      <w:b/>
                      <w:bCs/>
                      <w:sz w:val="24"/>
                    </w:rPr>
                  </w:pPr>
                  <w:r>
                    <w:rPr>
                      <w:rFonts w:ascii="Times New Roman" w:hAnsi="Times New Roman"/>
                      <w:b/>
                      <w:bCs/>
                      <w:sz w:val="24"/>
                    </w:rPr>
                    <w:lastRenderedPageBreak/>
                    <w:t>C</w:t>
                  </w:r>
                  <w:r w:rsidR="00090A57">
                    <w:rPr>
                      <w:rFonts w:ascii="Times New Roman" w:hAnsi="Times New Roman"/>
                      <w:b/>
                      <w:bCs/>
                      <w:sz w:val="24"/>
                    </w:rPr>
                    <w:t>. Subject-Specific Skills</w:t>
                  </w:r>
                </w:p>
              </w:tc>
              <w:tc>
                <w:tcPr>
                  <w:tcW w:w="1971" w:type="dxa"/>
                </w:tcPr>
                <w:p w14:paraId="320C6CC5" w14:textId="4B5968E0" w:rsidR="00090A57" w:rsidRPr="00090A57" w:rsidRDefault="00090A57" w:rsidP="00090A57">
                  <w:pPr>
                    <w:rPr>
                      <w:rFonts w:ascii="Times New Roman" w:hAnsi="Times New Roman"/>
                      <w:sz w:val="24"/>
                    </w:rPr>
                  </w:pPr>
                  <w:r w:rsidRPr="00090A57">
                    <w:rPr>
                      <w:rFonts w:ascii="Times New Roman" w:hAnsi="Times New Roman"/>
                      <w:sz w:val="24"/>
                    </w:rPr>
                    <w:t>The ability to define the extension and advisory methods and the ability to recognize the positives and negatives of these methods at the individual, groups and national levels.</w:t>
                  </w:r>
                </w:p>
                <w:p w14:paraId="61D82ED8" w14:textId="77777777" w:rsidR="00932DE9" w:rsidRDefault="00932DE9" w:rsidP="00BD10BF">
                  <w:pPr>
                    <w:rPr>
                      <w:rFonts w:ascii="Times New Roman" w:hAnsi="Times New Roman"/>
                      <w:sz w:val="24"/>
                    </w:rPr>
                  </w:pPr>
                </w:p>
              </w:tc>
              <w:tc>
                <w:tcPr>
                  <w:tcW w:w="1971" w:type="dxa"/>
                </w:tcPr>
                <w:p w14:paraId="3D8A0B01" w14:textId="67982780" w:rsidR="00932DE9" w:rsidRDefault="00090A57" w:rsidP="00EC0CD2">
                  <w:pPr>
                    <w:rPr>
                      <w:rFonts w:ascii="Times New Roman" w:hAnsi="Times New Roman"/>
                      <w:sz w:val="24"/>
                    </w:rPr>
                  </w:pPr>
                  <w:r w:rsidRPr="00090A57">
                    <w:rPr>
                      <w:rFonts w:ascii="Times New Roman" w:hAnsi="Times New Roman"/>
                      <w:sz w:val="24"/>
                    </w:rPr>
                    <w:t>The ability to describe the stages in the process of spreading and adopting modern technologies, and knowledge of the factors that affect the process.</w:t>
                  </w:r>
                </w:p>
              </w:tc>
              <w:tc>
                <w:tcPr>
                  <w:tcW w:w="1971" w:type="dxa"/>
                </w:tcPr>
                <w:p w14:paraId="73D50CD6" w14:textId="3D74D811" w:rsidR="00932DE9" w:rsidRDefault="00BD10BF" w:rsidP="00EC0CD2">
                  <w:pPr>
                    <w:rPr>
                      <w:rFonts w:ascii="Times New Roman" w:hAnsi="Times New Roman"/>
                      <w:sz w:val="24"/>
                    </w:rPr>
                  </w:pPr>
                  <w:r w:rsidRPr="00BD10BF">
                    <w:rPr>
                      <w:rFonts w:ascii="Times New Roman" w:hAnsi="Times New Roman"/>
                      <w:sz w:val="24"/>
                    </w:rPr>
                    <w:t>The ability to describe the stages of the extension program planning: from preparing, implementing and to evaluating extension programs.</w:t>
                  </w:r>
                </w:p>
              </w:tc>
              <w:tc>
                <w:tcPr>
                  <w:tcW w:w="1971" w:type="dxa"/>
                </w:tcPr>
                <w:p w14:paraId="4F5A6806" w14:textId="77777777" w:rsidR="00932DE9" w:rsidRDefault="00932DE9" w:rsidP="00EC0CD2">
                  <w:pPr>
                    <w:rPr>
                      <w:rFonts w:ascii="Times New Roman" w:hAnsi="Times New Roman"/>
                      <w:sz w:val="24"/>
                    </w:rPr>
                  </w:pPr>
                </w:p>
              </w:tc>
            </w:tr>
            <w:tr w:rsidR="00932DE9" w14:paraId="55728355" w14:textId="77777777" w:rsidTr="00EC0CD2">
              <w:tc>
                <w:tcPr>
                  <w:tcW w:w="1970" w:type="dxa"/>
                </w:tcPr>
                <w:p w14:paraId="61151B95" w14:textId="542D2A61" w:rsidR="00BD10BF" w:rsidRPr="00BD10BF" w:rsidRDefault="004647E8" w:rsidP="00BD10BF">
                  <w:pPr>
                    <w:rPr>
                      <w:rFonts w:ascii="Times New Roman" w:hAnsi="Times New Roman"/>
                      <w:b/>
                      <w:bCs/>
                      <w:sz w:val="24"/>
                    </w:rPr>
                  </w:pPr>
                  <w:r>
                    <w:rPr>
                      <w:rFonts w:ascii="Times New Roman" w:hAnsi="Times New Roman"/>
                      <w:b/>
                      <w:bCs/>
                      <w:sz w:val="24"/>
                    </w:rPr>
                    <w:t>D</w:t>
                  </w:r>
                  <w:r w:rsidR="00BD10BF" w:rsidRPr="00BD10BF">
                    <w:rPr>
                      <w:rFonts w:ascii="Times New Roman" w:hAnsi="Times New Roman"/>
                      <w:b/>
                      <w:bCs/>
                      <w:sz w:val="24"/>
                    </w:rPr>
                    <w:t xml:space="preserve">. </w:t>
                  </w:r>
                  <w:r w:rsidR="00BD10BF">
                    <w:rPr>
                      <w:rFonts w:ascii="Times New Roman" w:hAnsi="Times New Roman"/>
                      <w:b/>
                      <w:bCs/>
                      <w:sz w:val="24"/>
                    </w:rPr>
                    <w:t>General and Transferable Skills</w:t>
                  </w:r>
                </w:p>
                <w:p w14:paraId="20D3DC85" w14:textId="423F5697" w:rsidR="00932DE9" w:rsidRDefault="00932DE9" w:rsidP="00BD10BF">
                  <w:pPr>
                    <w:rPr>
                      <w:rFonts w:ascii="Times New Roman" w:hAnsi="Times New Roman"/>
                      <w:sz w:val="24"/>
                    </w:rPr>
                  </w:pPr>
                </w:p>
              </w:tc>
              <w:tc>
                <w:tcPr>
                  <w:tcW w:w="1971" w:type="dxa"/>
                </w:tcPr>
                <w:p w14:paraId="1E3205B7" w14:textId="13021926" w:rsidR="00BD10BF" w:rsidRPr="00BD10BF" w:rsidRDefault="00BD10BF" w:rsidP="00BD10BF">
                  <w:pPr>
                    <w:rPr>
                      <w:rFonts w:ascii="Times New Roman" w:hAnsi="Times New Roman"/>
                      <w:sz w:val="24"/>
                    </w:rPr>
                  </w:pPr>
                  <w:r w:rsidRPr="00BD10BF">
                    <w:rPr>
                      <w:rFonts w:ascii="Times New Roman" w:hAnsi="Times New Roman"/>
                      <w:sz w:val="24"/>
                    </w:rPr>
                    <w:t>Understanding the socio-economic environment for users of extension services.</w:t>
                  </w:r>
                </w:p>
                <w:p w14:paraId="7ABFB14E" w14:textId="183F62DB" w:rsidR="00932DE9" w:rsidRDefault="00932DE9" w:rsidP="00BD10BF">
                  <w:pPr>
                    <w:rPr>
                      <w:rFonts w:ascii="Times New Roman" w:hAnsi="Times New Roman"/>
                      <w:sz w:val="24"/>
                    </w:rPr>
                  </w:pPr>
                </w:p>
              </w:tc>
              <w:tc>
                <w:tcPr>
                  <w:tcW w:w="1971" w:type="dxa"/>
                </w:tcPr>
                <w:p w14:paraId="2701F91F" w14:textId="5BCDCD28" w:rsidR="00932DE9" w:rsidRDefault="00BD10BF" w:rsidP="00EC0CD2">
                  <w:pPr>
                    <w:rPr>
                      <w:rFonts w:ascii="Times New Roman" w:hAnsi="Times New Roman"/>
                      <w:sz w:val="24"/>
                    </w:rPr>
                  </w:pPr>
                  <w:r w:rsidRPr="00BD10BF">
                    <w:rPr>
                      <w:rFonts w:ascii="Times New Roman" w:hAnsi="Times New Roman"/>
                      <w:sz w:val="24"/>
                    </w:rPr>
                    <w:t>Distinguishing the extension and advisory curricula in terms of institutional linkages, goals, target groups, extension and counseling curricula applied in Jordan.</w:t>
                  </w:r>
                </w:p>
              </w:tc>
              <w:tc>
                <w:tcPr>
                  <w:tcW w:w="1971" w:type="dxa"/>
                </w:tcPr>
                <w:p w14:paraId="11BED070" w14:textId="77777777" w:rsidR="00932DE9" w:rsidRDefault="00932DE9" w:rsidP="00EC0CD2">
                  <w:pPr>
                    <w:rPr>
                      <w:rFonts w:ascii="Times New Roman" w:hAnsi="Times New Roman"/>
                      <w:sz w:val="24"/>
                    </w:rPr>
                  </w:pPr>
                </w:p>
              </w:tc>
              <w:tc>
                <w:tcPr>
                  <w:tcW w:w="1971" w:type="dxa"/>
                </w:tcPr>
                <w:p w14:paraId="604F18AD" w14:textId="77777777" w:rsidR="00932DE9" w:rsidRDefault="00932DE9" w:rsidP="00EC0CD2">
                  <w:pPr>
                    <w:rPr>
                      <w:rFonts w:ascii="Times New Roman" w:hAnsi="Times New Roman"/>
                      <w:sz w:val="24"/>
                    </w:rPr>
                  </w:pP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615"/>
      </w:tblGrid>
      <w:tr w:rsidR="004647E8" w:rsidRPr="0003236B" w14:paraId="1EC04BE7" w14:textId="77777777" w:rsidTr="00EE7C1C">
        <w:trPr>
          <w:trHeight w:val="1506"/>
          <w:jc w:val="center"/>
        </w:trPr>
        <w:tc>
          <w:tcPr>
            <w:tcW w:w="10615" w:type="dxa"/>
          </w:tcPr>
          <w:p w14:paraId="0122D40E" w14:textId="77777777" w:rsidR="004647E8" w:rsidRPr="0003236B" w:rsidRDefault="004647E8" w:rsidP="00EE7C1C">
            <w:pPr>
              <w:rPr>
                <w:rFonts w:ascii="Times New Roman" w:hAnsi="Times New Roman"/>
                <w:sz w:val="24"/>
              </w:rPr>
            </w:pPr>
          </w:p>
          <w:tbl>
            <w:tblPr>
              <w:tblW w:w="10811" w:type="dxa"/>
              <w:tblLayout w:type="fixed"/>
              <w:tblLook w:val="04A0" w:firstRow="1" w:lastRow="0" w:firstColumn="1" w:lastColumn="0" w:noHBand="0" w:noVBand="1"/>
            </w:tblPr>
            <w:tblGrid>
              <w:gridCol w:w="731"/>
              <w:gridCol w:w="899"/>
              <w:gridCol w:w="1531"/>
              <w:gridCol w:w="1026"/>
              <w:gridCol w:w="1440"/>
              <w:gridCol w:w="1044"/>
              <w:gridCol w:w="1439"/>
              <w:gridCol w:w="1170"/>
              <w:gridCol w:w="1531"/>
            </w:tblGrid>
            <w:tr w:rsidR="004647E8" w:rsidRPr="00BD67B9" w14:paraId="626310A5" w14:textId="77777777" w:rsidTr="00EE7C1C">
              <w:trPr>
                <w:trHeight w:val="944"/>
              </w:trPr>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302DBEF4"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Week</w:t>
                  </w:r>
                </w:p>
              </w:tc>
              <w:tc>
                <w:tcPr>
                  <w:tcW w:w="899" w:type="dxa"/>
                  <w:tcBorders>
                    <w:top w:val="single" w:sz="4" w:space="0" w:color="auto"/>
                    <w:left w:val="nil"/>
                    <w:bottom w:val="single" w:sz="4" w:space="0" w:color="auto"/>
                    <w:right w:val="single" w:sz="4" w:space="0" w:color="auto"/>
                  </w:tcBorders>
                  <w:shd w:val="clear" w:color="auto" w:fill="auto"/>
                  <w:noWrap/>
                  <w:hideMark/>
                </w:tcPr>
                <w:p w14:paraId="66037460"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Lecture</w:t>
                  </w:r>
                </w:p>
              </w:tc>
              <w:tc>
                <w:tcPr>
                  <w:tcW w:w="1531" w:type="dxa"/>
                  <w:tcBorders>
                    <w:top w:val="single" w:sz="4" w:space="0" w:color="auto"/>
                    <w:left w:val="nil"/>
                    <w:bottom w:val="single" w:sz="4" w:space="0" w:color="auto"/>
                    <w:right w:val="single" w:sz="4" w:space="0" w:color="auto"/>
                  </w:tcBorders>
                  <w:shd w:val="clear" w:color="auto" w:fill="auto"/>
                  <w:noWrap/>
                  <w:hideMark/>
                </w:tcPr>
                <w:p w14:paraId="2D947522"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Topic</w:t>
                  </w:r>
                </w:p>
              </w:tc>
              <w:tc>
                <w:tcPr>
                  <w:tcW w:w="1026" w:type="dxa"/>
                  <w:tcBorders>
                    <w:top w:val="single" w:sz="4" w:space="0" w:color="auto"/>
                    <w:left w:val="nil"/>
                    <w:bottom w:val="single" w:sz="4" w:space="0" w:color="auto"/>
                    <w:right w:val="single" w:sz="4" w:space="0" w:color="auto"/>
                  </w:tcBorders>
                </w:tcPr>
                <w:p w14:paraId="335E6AE0"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Intended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836DED4"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Learning Methods (Face to Face/Blended/ Fully Online)</w:t>
                  </w:r>
                </w:p>
              </w:tc>
              <w:tc>
                <w:tcPr>
                  <w:tcW w:w="1044" w:type="dxa"/>
                  <w:tcBorders>
                    <w:top w:val="single" w:sz="4" w:space="0" w:color="auto"/>
                    <w:left w:val="single" w:sz="4" w:space="0" w:color="auto"/>
                    <w:bottom w:val="single" w:sz="4" w:space="0" w:color="auto"/>
                    <w:right w:val="single" w:sz="4" w:space="0" w:color="auto"/>
                  </w:tcBorders>
                </w:tcPr>
                <w:p w14:paraId="7C0F417B"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Platform</w:t>
                  </w:r>
                </w:p>
              </w:tc>
              <w:tc>
                <w:tcPr>
                  <w:tcW w:w="1439" w:type="dxa"/>
                  <w:tcBorders>
                    <w:top w:val="single" w:sz="4" w:space="0" w:color="auto"/>
                    <w:left w:val="single" w:sz="4" w:space="0" w:color="auto"/>
                    <w:bottom w:val="single" w:sz="4" w:space="0" w:color="auto"/>
                    <w:right w:val="single" w:sz="4" w:space="0" w:color="auto"/>
                  </w:tcBorders>
                </w:tcPr>
                <w:p w14:paraId="704FFD0C"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Synchronous / Asynchronous Lecturing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47ABAED1"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Evaluation Methods</w:t>
                  </w:r>
                </w:p>
              </w:tc>
              <w:tc>
                <w:tcPr>
                  <w:tcW w:w="1531" w:type="dxa"/>
                  <w:tcBorders>
                    <w:top w:val="single" w:sz="4" w:space="0" w:color="auto"/>
                    <w:left w:val="nil"/>
                    <w:bottom w:val="single" w:sz="4" w:space="0" w:color="auto"/>
                    <w:right w:val="single" w:sz="4" w:space="0" w:color="auto"/>
                  </w:tcBorders>
                  <w:shd w:val="clear" w:color="auto" w:fill="auto"/>
                  <w:noWrap/>
                  <w:hideMark/>
                </w:tcPr>
                <w:p w14:paraId="205E72B3"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Resources*</w:t>
                  </w:r>
                </w:p>
              </w:tc>
            </w:tr>
            <w:tr w:rsidR="004647E8" w:rsidRPr="00BD67B9" w14:paraId="169EF67D" w14:textId="77777777" w:rsidTr="00EE7C1C">
              <w:trPr>
                <w:trHeight w:val="1304"/>
              </w:trPr>
              <w:tc>
                <w:tcPr>
                  <w:tcW w:w="731" w:type="dxa"/>
                  <w:tcBorders>
                    <w:top w:val="single" w:sz="4" w:space="0" w:color="auto"/>
                    <w:left w:val="single" w:sz="4" w:space="0" w:color="auto"/>
                    <w:bottom w:val="single" w:sz="4" w:space="0" w:color="auto"/>
                    <w:right w:val="single" w:sz="4" w:space="0" w:color="auto"/>
                  </w:tcBorders>
                  <w:hideMark/>
                </w:tcPr>
                <w:p w14:paraId="0D827F0F"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p>
              </w:tc>
              <w:tc>
                <w:tcPr>
                  <w:tcW w:w="899" w:type="dxa"/>
                  <w:tcBorders>
                    <w:top w:val="single" w:sz="4" w:space="0" w:color="auto"/>
                    <w:left w:val="nil"/>
                    <w:bottom w:val="single" w:sz="4" w:space="0" w:color="auto"/>
                    <w:right w:val="single" w:sz="4" w:space="0" w:color="auto"/>
                  </w:tcBorders>
                  <w:shd w:val="clear" w:color="auto" w:fill="auto"/>
                  <w:noWrap/>
                  <w:hideMark/>
                </w:tcPr>
                <w:p w14:paraId="6251124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1,2</w:t>
                  </w:r>
                </w:p>
              </w:tc>
              <w:tc>
                <w:tcPr>
                  <w:tcW w:w="1531" w:type="dxa"/>
                  <w:tcBorders>
                    <w:top w:val="nil"/>
                    <w:left w:val="nil"/>
                    <w:bottom w:val="single" w:sz="4" w:space="0" w:color="auto"/>
                    <w:right w:val="single" w:sz="4" w:space="0" w:color="auto"/>
                  </w:tcBorders>
                  <w:shd w:val="clear" w:color="auto" w:fill="auto"/>
                  <w:noWrap/>
                </w:tcPr>
                <w:p w14:paraId="5B361D1B" w14:textId="57A39C55" w:rsidR="004647E8" w:rsidRPr="00BD67B9" w:rsidRDefault="004647E8" w:rsidP="00EE7C1C">
                  <w:pPr>
                    <w:rPr>
                      <w:rFonts w:asciiTheme="majorBidi" w:hAnsiTheme="majorBidi" w:cstheme="majorBidi"/>
                      <w:sz w:val="20"/>
                      <w:szCs w:val="20"/>
                    </w:rPr>
                  </w:pPr>
                  <w:r w:rsidRPr="00BD67B9">
                    <w:rPr>
                      <w:rFonts w:asciiTheme="majorBidi" w:hAnsiTheme="majorBidi" w:cstheme="majorBidi"/>
                      <w:sz w:val="20"/>
                      <w:szCs w:val="20"/>
                    </w:rPr>
                    <w:t>The emergence &amp; development of agricultural extension</w:t>
                  </w:r>
                </w:p>
              </w:tc>
              <w:tc>
                <w:tcPr>
                  <w:tcW w:w="1026" w:type="dxa"/>
                  <w:tcBorders>
                    <w:top w:val="single" w:sz="4" w:space="0" w:color="auto"/>
                    <w:left w:val="nil"/>
                    <w:bottom w:val="single" w:sz="4" w:space="0" w:color="auto"/>
                    <w:right w:val="single" w:sz="4" w:space="0" w:color="auto"/>
                  </w:tcBorders>
                </w:tcPr>
                <w:p w14:paraId="46077850" w14:textId="65B35FF4"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A1</w:t>
                  </w:r>
                  <w:r w:rsidR="00CC1C03">
                    <w:rPr>
                      <w:rFonts w:asciiTheme="majorBidi" w:hAnsiTheme="majorBidi" w:cstheme="majorBidi"/>
                      <w:color w:val="000000"/>
                      <w:sz w:val="20"/>
                      <w:szCs w:val="20"/>
                    </w:rPr>
                    <w:t>, A2</w:t>
                  </w:r>
                </w:p>
              </w:tc>
              <w:tc>
                <w:tcPr>
                  <w:tcW w:w="1440" w:type="dxa"/>
                  <w:tcBorders>
                    <w:top w:val="nil"/>
                    <w:left w:val="single" w:sz="4" w:space="0" w:color="auto"/>
                    <w:bottom w:val="single" w:sz="4" w:space="0" w:color="auto"/>
                    <w:right w:val="single" w:sz="4" w:space="0" w:color="auto"/>
                  </w:tcBorders>
                  <w:shd w:val="clear" w:color="auto" w:fill="auto"/>
                  <w:noWrap/>
                  <w:hideMark/>
                </w:tcPr>
                <w:p w14:paraId="279F774C" w14:textId="3A50EB02" w:rsidR="004647E8" w:rsidRPr="00BD67B9" w:rsidRDefault="004647E8" w:rsidP="004647E8">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Fully Online</w:t>
                  </w:r>
                </w:p>
              </w:tc>
              <w:tc>
                <w:tcPr>
                  <w:tcW w:w="1044" w:type="dxa"/>
                  <w:tcBorders>
                    <w:top w:val="nil"/>
                    <w:left w:val="single" w:sz="4" w:space="0" w:color="auto"/>
                    <w:bottom w:val="single" w:sz="4" w:space="0" w:color="auto"/>
                    <w:right w:val="single" w:sz="4" w:space="0" w:color="auto"/>
                  </w:tcBorders>
                </w:tcPr>
                <w:p w14:paraId="2BB0571B" w14:textId="72D3242F" w:rsidR="004647E8" w:rsidRPr="00BD67B9" w:rsidRDefault="004647E8" w:rsidP="004647E8">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nil"/>
                    <w:left w:val="single" w:sz="4" w:space="0" w:color="auto"/>
                    <w:bottom w:val="single" w:sz="4" w:space="0" w:color="auto"/>
                    <w:right w:val="single" w:sz="4" w:space="0" w:color="auto"/>
                  </w:tcBorders>
                </w:tcPr>
                <w:p w14:paraId="270A7F0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58B6F4D2" w14:textId="0D36F71F"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7DDB039D"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hideMark/>
                </w:tcPr>
                <w:p w14:paraId="1F979E41" w14:textId="5510BC40" w:rsidR="004647E8" w:rsidRPr="00BD67B9" w:rsidRDefault="00BD67B9"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Course Materials </w:t>
                  </w:r>
                </w:p>
              </w:tc>
            </w:tr>
            <w:tr w:rsidR="004647E8" w:rsidRPr="00BD67B9" w14:paraId="485E4C75" w14:textId="77777777" w:rsidTr="00EE7C1C">
              <w:trPr>
                <w:trHeight w:val="58"/>
              </w:trPr>
              <w:tc>
                <w:tcPr>
                  <w:tcW w:w="731" w:type="dxa"/>
                  <w:tcBorders>
                    <w:top w:val="single" w:sz="4" w:space="0" w:color="auto"/>
                    <w:left w:val="single" w:sz="4" w:space="0" w:color="auto"/>
                    <w:bottom w:val="single" w:sz="4" w:space="0" w:color="auto"/>
                    <w:right w:val="single" w:sz="4" w:space="0" w:color="auto"/>
                  </w:tcBorders>
                  <w:hideMark/>
                </w:tcPr>
                <w:p w14:paraId="6B62C8D6"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2</w:t>
                  </w:r>
                </w:p>
              </w:tc>
              <w:tc>
                <w:tcPr>
                  <w:tcW w:w="899" w:type="dxa"/>
                  <w:tcBorders>
                    <w:top w:val="single" w:sz="4" w:space="0" w:color="auto"/>
                    <w:left w:val="nil"/>
                    <w:bottom w:val="single" w:sz="4" w:space="0" w:color="auto"/>
                    <w:right w:val="single" w:sz="4" w:space="0" w:color="auto"/>
                  </w:tcBorders>
                  <w:shd w:val="clear" w:color="auto" w:fill="auto"/>
                  <w:noWrap/>
                  <w:hideMark/>
                </w:tcPr>
                <w:p w14:paraId="47BFB91F" w14:textId="032975C5"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w:t>
                  </w:r>
                  <w:r w:rsidR="00B3121C" w:rsidRPr="00BD67B9">
                    <w:rPr>
                      <w:rFonts w:asciiTheme="majorBidi" w:hAnsiTheme="majorBidi" w:cstheme="majorBidi"/>
                      <w:color w:val="000000"/>
                      <w:sz w:val="20"/>
                      <w:szCs w:val="20"/>
                    </w:rPr>
                    <w:t>5</w:t>
                  </w:r>
                </w:p>
              </w:tc>
              <w:tc>
                <w:tcPr>
                  <w:tcW w:w="1531" w:type="dxa"/>
                  <w:tcBorders>
                    <w:top w:val="nil"/>
                    <w:left w:val="nil"/>
                    <w:bottom w:val="single" w:sz="4" w:space="0" w:color="auto"/>
                    <w:right w:val="single" w:sz="4" w:space="0" w:color="auto"/>
                  </w:tcBorders>
                  <w:shd w:val="clear" w:color="auto" w:fill="auto"/>
                  <w:noWrap/>
                </w:tcPr>
                <w:p w14:paraId="212DAC03" w14:textId="5FC33431" w:rsidR="004647E8" w:rsidRPr="00BD67B9" w:rsidRDefault="004647E8" w:rsidP="00EE7C1C">
                  <w:pPr>
                    <w:rPr>
                      <w:rFonts w:asciiTheme="majorBidi" w:hAnsiTheme="majorBidi" w:cstheme="majorBidi"/>
                      <w:sz w:val="20"/>
                      <w:szCs w:val="20"/>
                    </w:rPr>
                  </w:pPr>
                  <w:r w:rsidRPr="00BD67B9">
                    <w:rPr>
                      <w:rFonts w:asciiTheme="majorBidi" w:hAnsiTheme="majorBidi" w:cstheme="majorBidi"/>
                      <w:sz w:val="20"/>
                      <w:szCs w:val="20"/>
                    </w:rPr>
                    <w:t>The role of agricultural extension in development</w:t>
                  </w:r>
                </w:p>
              </w:tc>
              <w:tc>
                <w:tcPr>
                  <w:tcW w:w="1026" w:type="dxa"/>
                  <w:tcBorders>
                    <w:top w:val="single" w:sz="4" w:space="0" w:color="auto"/>
                    <w:left w:val="nil"/>
                    <w:bottom w:val="single" w:sz="4" w:space="0" w:color="auto"/>
                    <w:right w:val="single" w:sz="4" w:space="0" w:color="auto"/>
                  </w:tcBorders>
                </w:tcPr>
                <w:p w14:paraId="702CA915" w14:textId="6B7792B8" w:rsidR="004647E8" w:rsidRPr="00BD67B9" w:rsidRDefault="004647E8" w:rsidP="00CC1C03">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w:t>
                  </w:r>
                  <w:r w:rsidR="00CC1C03">
                    <w:rPr>
                      <w:rFonts w:asciiTheme="majorBidi" w:hAnsiTheme="majorBidi" w:cstheme="majorBidi"/>
                      <w:color w:val="000000"/>
                      <w:sz w:val="20"/>
                      <w:szCs w:val="20"/>
                    </w:rPr>
                    <w:t>3</w:t>
                  </w:r>
                  <w:r w:rsidRPr="00BD67B9">
                    <w:rPr>
                      <w:rFonts w:asciiTheme="majorBidi" w:hAnsiTheme="majorBidi" w:cstheme="majorBidi"/>
                      <w:color w:val="000000"/>
                      <w:sz w:val="20"/>
                      <w:szCs w:val="20"/>
                    </w:rPr>
                    <w:t xml:space="preserve">, </w:t>
                  </w:r>
                  <w:r w:rsidR="00CC1C03">
                    <w:rPr>
                      <w:rFonts w:asciiTheme="majorBidi" w:hAnsiTheme="majorBidi" w:cstheme="majorBidi"/>
                      <w:color w:val="000000"/>
                      <w:sz w:val="20"/>
                      <w:szCs w:val="20"/>
                    </w:rPr>
                    <w:t>A4</w:t>
                  </w:r>
                </w:p>
              </w:tc>
              <w:tc>
                <w:tcPr>
                  <w:tcW w:w="1440" w:type="dxa"/>
                  <w:tcBorders>
                    <w:top w:val="nil"/>
                    <w:left w:val="single" w:sz="4" w:space="0" w:color="auto"/>
                    <w:bottom w:val="single" w:sz="4" w:space="0" w:color="auto"/>
                    <w:right w:val="single" w:sz="4" w:space="0" w:color="auto"/>
                  </w:tcBorders>
                  <w:shd w:val="clear" w:color="auto" w:fill="auto"/>
                  <w:noWrap/>
                  <w:hideMark/>
                </w:tcPr>
                <w:p w14:paraId="7C5F7B18" w14:textId="1534B2D8" w:rsidR="004647E8" w:rsidRPr="00BD67B9" w:rsidRDefault="004647E8" w:rsidP="004647E8">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Fully Online</w:t>
                  </w:r>
                </w:p>
              </w:tc>
              <w:tc>
                <w:tcPr>
                  <w:tcW w:w="1044" w:type="dxa"/>
                  <w:tcBorders>
                    <w:top w:val="nil"/>
                    <w:left w:val="single" w:sz="4" w:space="0" w:color="auto"/>
                    <w:bottom w:val="single" w:sz="4" w:space="0" w:color="auto"/>
                    <w:right w:val="single" w:sz="4" w:space="0" w:color="auto"/>
                  </w:tcBorders>
                </w:tcPr>
                <w:p w14:paraId="76023A48" w14:textId="4DD1ADF3" w:rsidR="004647E8" w:rsidRPr="00BD67B9" w:rsidRDefault="004647E8" w:rsidP="004647E8">
                  <w:pPr>
                    <w:rPr>
                      <w:sz w:val="20"/>
                      <w:szCs w:val="20"/>
                    </w:rPr>
                  </w:pPr>
                  <w:r w:rsidRPr="00BD67B9">
                    <w:rPr>
                      <w:rFonts w:asciiTheme="majorBidi" w:hAnsiTheme="majorBidi" w:cstheme="majorBidi"/>
                      <w:color w:val="000000"/>
                      <w:sz w:val="20"/>
                      <w:szCs w:val="20"/>
                    </w:rPr>
                    <w:t>MT</w:t>
                  </w:r>
                </w:p>
              </w:tc>
              <w:tc>
                <w:tcPr>
                  <w:tcW w:w="1439" w:type="dxa"/>
                  <w:tcBorders>
                    <w:top w:val="nil"/>
                    <w:left w:val="single" w:sz="4" w:space="0" w:color="auto"/>
                    <w:bottom w:val="single" w:sz="4" w:space="0" w:color="auto"/>
                    <w:right w:val="single" w:sz="4" w:space="0" w:color="auto"/>
                  </w:tcBorders>
                </w:tcPr>
                <w:p w14:paraId="4E82D20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0BBFD905" w14:textId="7FE0618B"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59F54811"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hideMark/>
                </w:tcPr>
                <w:p w14:paraId="29EB7117" w14:textId="4566F462" w:rsidR="004647E8" w:rsidRPr="00BD67B9" w:rsidRDefault="00BD67B9" w:rsidP="00BD67B9">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Course Materials </w:t>
                  </w:r>
                </w:p>
              </w:tc>
            </w:tr>
            <w:tr w:rsidR="004647E8" w:rsidRPr="00BD67B9" w14:paraId="603FF028" w14:textId="77777777" w:rsidTr="00BD67B9">
              <w:trPr>
                <w:trHeight w:val="107"/>
              </w:trPr>
              <w:tc>
                <w:tcPr>
                  <w:tcW w:w="731" w:type="dxa"/>
                  <w:tcBorders>
                    <w:top w:val="single" w:sz="4" w:space="0" w:color="auto"/>
                    <w:left w:val="single" w:sz="4" w:space="0" w:color="auto"/>
                    <w:bottom w:val="single" w:sz="4" w:space="0" w:color="auto"/>
                    <w:right w:val="single" w:sz="4" w:space="0" w:color="auto"/>
                  </w:tcBorders>
                  <w:hideMark/>
                </w:tcPr>
                <w:p w14:paraId="64A7FAD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lastRenderedPageBreak/>
                    <w:t>3</w:t>
                  </w:r>
                </w:p>
              </w:tc>
              <w:tc>
                <w:tcPr>
                  <w:tcW w:w="899" w:type="dxa"/>
                  <w:tcBorders>
                    <w:top w:val="single" w:sz="4" w:space="0" w:color="auto"/>
                    <w:left w:val="nil"/>
                    <w:bottom w:val="single" w:sz="4" w:space="0" w:color="auto"/>
                    <w:right w:val="single" w:sz="4" w:space="0" w:color="auto"/>
                  </w:tcBorders>
                  <w:shd w:val="clear" w:color="auto" w:fill="auto"/>
                  <w:noWrap/>
                  <w:hideMark/>
                </w:tcPr>
                <w:p w14:paraId="1B4E2DB9" w14:textId="4280A5FD"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6</w:t>
                  </w:r>
                  <w:r w:rsidR="004647E8" w:rsidRPr="00BD67B9">
                    <w:rPr>
                      <w:rFonts w:asciiTheme="majorBidi" w:hAnsiTheme="majorBidi" w:cstheme="majorBidi"/>
                      <w:color w:val="000000"/>
                      <w:sz w:val="20"/>
                      <w:szCs w:val="20"/>
                    </w:rPr>
                    <w:t>-</w:t>
                  </w:r>
                  <w:r w:rsidRPr="00BD67B9">
                    <w:rPr>
                      <w:rFonts w:asciiTheme="majorBidi" w:hAnsiTheme="majorBidi" w:cstheme="majorBidi"/>
                      <w:color w:val="000000"/>
                      <w:sz w:val="20"/>
                      <w:szCs w:val="20"/>
                    </w:rPr>
                    <w:t>8</w:t>
                  </w:r>
                </w:p>
              </w:tc>
              <w:tc>
                <w:tcPr>
                  <w:tcW w:w="1531" w:type="dxa"/>
                  <w:tcBorders>
                    <w:top w:val="nil"/>
                    <w:left w:val="nil"/>
                    <w:bottom w:val="single" w:sz="4" w:space="0" w:color="auto"/>
                    <w:right w:val="single" w:sz="4" w:space="0" w:color="auto"/>
                  </w:tcBorders>
                  <w:shd w:val="clear" w:color="auto" w:fill="auto"/>
                  <w:noWrap/>
                </w:tcPr>
                <w:p w14:paraId="213CC71C" w14:textId="52242A03" w:rsidR="004647E8" w:rsidRPr="00BD67B9" w:rsidRDefault="004647E8" w:rsidP="00EE7C1C">
                  <w:pPr>
                    <w:rPr>
                      <w:rFonts w:asciiTheme="majorBidi" w:hAnsiTheme="majorBidi" w:cstheme="majorBidi"/>
                      <w:sz w:val="20"/>
                      <w:szCs w:val="20"/>
                    </w:rPr>
                  </w:pPr>
                  <w:r w:rsidRPr="00BD67B9">
                    <w:rPr>
                      <w:rFonts w:asciiTheme="majorBidi" w:hAnsiTheme="majorBidi" w:cstheme="majorBidi"/>
                      <w:sz w:val="20"/>
                      <w:szCs w:val="20"/>
                    </w:rPr>
                    <w:t xml:space="preserve">Philosophy of agricultural extension </w:t>
                  </w:r>
                </w:p>
              </w:tc>
              <w:tc>
                <w:tcPr>
                  <w:tcW w:w="1026" w:type="dxa"/>
                  <w:tcBorders>
                    <w:top w:val="single" w:sz="4" w:space="0" w:color="auto"/>
                    <w:left w:val="nil"/>
                    <w:bottom w:val="single" w:sz="4" w:space="0" w:color="auto"/>
                    <w:right w:val="single" w:sz="4" w:space="0" w:color="auto"/>
                  </w:tcBorders>
                </w:tcPr>
                <w:p w14:paraId="33AF39CA" w14:textId="41B3E5EE"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w:t>
                  </w:r>
                  <w:r w:rsidR="00CC1C03">
                    <w:rPr>
                      <w:rFonts w:asciiTheme="majorBidi" w:hAnsiTheme="majorBidi" w:cstheme="majorBidi"/>
                      <w:color w:val="000000"/>
                      <w:sz w:val="20"/>
                      <w:szCs w:val="20"/>
                    </w:rPr>
                    <w:t>3</w:t>
                  </w:r>
                </w:p>
              </w:tc>
              <w:tc>
                <w:tcPr>
                  <w:tcW w:w="1440" w:type="dxa"/>
                  <w:tcBorders>
                    <w:top w:val="nil"/>
                    <w:left w:val="single" w:sz="4" w:space="0" w:color="auto"/>
                    <w:bottom w:val="single" w:sz="4" w:space="0" w:color="auto"/>
                    <w:right w:val="single" w:sz="4" w:space="0" w:color="auto"/>
                  </w:tcBorders>
                  <w:shd w:val="clear" w:color="auto" w:fill="auto"/>
                  <w:noWrap/>
                  <w:hideMark/>
                </w:tcPr>
                <w:p w14:paraId="6448D232" w14:textId="6E279BFD" w:rsidR="004647E8" w:rsidRPr="00BD67B9" w:rsidRDefault="004647E8" w:rsidP="004647E8">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Fully Online</w:t>
                  </w:r>
                </w:p>
              </w:tc>
              <w:tc>
                <w:tcPr>
                  <w:tcW w:w="1044" w:type="dxa"/>
                  <w:tcBorders>
                    <w:top w:val="nil"/>
                    <w:left w:val="single" w:sz="4" w:space="0" w:color="auto"/>
                    <w:bottom w:val="single" w:sz="4" w:space="0" w:color="auto"/>
                    <w:right w:val="single" w:sz="4" w:space="0" w:color="auto"/>
                  </w:tcBorders>
                </w:tcPr>
                <w:p w14:paraId="58B4C3DF" w14:textId="3C636C68" w:rsidR="004647E8" w:rsidRPr="00BD67B9" w:rsidRDefault="004647E8" w:rsidP="004647E8">
                  <w:pPr>
                    <w:rPr>
                      <w:sz w:val="20"/>
                      <w:szCs w:val="20"/>
                    </w:rPr>
                  </w:pPr>
                  <w:r w:rsidRPr="00BD67B9">
                    <w:rPr>
                      <w:rFonts w:asciiTheme="majorBidi" w:hAnsiTheme="majorBidi" w:cstheme="majorBidi"/>
                      <w:color w:val="000000"/>
                      <w:sz w:val="20"/>
                      <w:szCs w:val="20"/>
                    </w:rPr>
                    <w:t>MT</w:t>
                  </w:r>
                </w:p>
              </w:tc>
              <w:tc>
                <w:tcPr>
                  <w:tcW w:w="1439" w:type="dxa"/>
                  <w:tcBorders>
                    <w:top w:val="nil"/>
                    <w:left w:val="single" w:sz="4" w:space="0" w:color="auto"/>
                    <w:bottom w:val="single" w:sz="4" w:space="0" w:color="auto"/>
                    <w:right w:val="single" w:sz="4" w:space="0" w:color="auto"/>
                  </w:tcBorders>
                </w:tcPr>
                <w:p w14:paraId="29CB179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6F54733C" w14:textId="341E86ED"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15D5C946"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55CACDA4" w14:textId="5F9810E0"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6FA4EE99" w14:textId="77777777" w:rsidTr="00EE7C1C">
              <w:trPr>
                <w:trHeight w:val="305"/>
              </w:trPr>
              <w:tc>
                <w:tcPr>
                  <w:tcW w:w="731" w:type="dxa"/>
                  <w:tcBorders>
                    <w:top w:val="single" w:sz="4" w:space="0" w:color="auto"/>
                    <w:left w:val="single" w:sz="4" w:space="0" w:color="auto"/>
                    <w:bottom w:val="single" w:sz="4" w:space="0" w:color="auto"/>
                    <w:right w:val="single" w:sz="4" w:space="0" w:color="auto"/>
                  </w:tcBorders>
                  <w:hideMark/>
                </w:tcPr>
                <w:p w14:paraId="0FED17BC"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4</w:t>
                  </w:r>
                </w:p>
              </w:tc>
              <w:tc>
                <w:tcPr>
                  <w:tcW w:w="899" w:type="dxa"/>
                  <w:tcBorders>
                    <w:top w:val="single" w:sz="4" w:space="0" w:color="auto"/>
                    <w:left w:val="nil"/>
                    <w:bottom w:val="single" w:sz="4" w:space="0" w:color="auto"/>
                    <w:right w:val="single" w:sz="4" w:space="0" w:color="auto"/>
                  </w:tcBorders>
                  <w:shd w:val="clear" w:color="auto" w:fill="auto"/>
                  <w:noWrap/>
                  <w:hideMark/>
                </w:tcPr>
                <w:p w14:paraId="15B43BAD" w14:textId="7F35E2F4"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9</w:t>
                  </w:r>
                  <w:r w:rsidR="004647E8" w:rsidRPr="00BD67B9">
                    <w:rPr>
                      <w:rFonts w:asciiTheme="majorBidi" w:hAnsiTheme="majorBidi" w:cstheme="majorBidi"/>
                      <w:color w:val="000000"/>
                      <w:sz w:val="20"/>
                      <w:szCs w:val="20"/>
                    </w:rPr>
                    <w:t>-</w:t>
                  </w:r>
                  <w:r w:rsidRPr="00BD67B9">
                    <w:rPr>
                      <w:rFonts w:asciiTheme="majorBidi" w:hAnsiTheme="majorBidi" w:cstheme="majorBidi"/>
                      <w:color w:val="000000"/>
                      <w:sz w:val="20"/>
                      <w:szCs w:val="20"/>
                    </w:rPr>
                    <w:t>11</w:t>
                  </w:r>
                </w:p>
              </w:tc>
              <w:tc>
                <w:tcPr>
                  <w:tcW w:w="1531" w:type="dxa"/>
                  <w:tcBorders>
                    <w:top w:val="nil"/>
                    <w:left w:val="nil"/>
                    <w:bottom w:val="single" w:sz="4" w:space="0" w:color="auto"/>
                    <w:right w:val="single" w:sz="4" w:space="0" w:color="auto"/>
                  </w:tcBorders>
                  <w:shd w:val="clear" w:color="auto" w:fill="auto"/>
                  <w:noWrap/>
                </w:tcPr>
                <w:p w14:paraId="3E620E0D" w14:textId="0DA23627" w:rsidR="004647E8" w:rsidRPr="00BD67B9" w:rsidRDefault="004647E8" w:rsidP="00EE7C1C">
                  <w:pPr>
                    <w:rPr>
                      <w:rFonts w:asciiTheme="majorBidi" w:hAnsiTheme="majorBidi" w:cstheme="majorBidi"/>
                      <w:sz w:val="20"/>
                      <w:szCs w:val="20"/>
                    </w:rPr>
                  </w:pPr>
                  <w:r w:rsidRPr="00BD67B9">
                    <w:rPr>
                      <w:rFonts w:asciiTheme="majorBidi" w:hAnsiTheme="majorBidi" w:cstheme="majorBidi"/>
                      <w:sz w:val="20"/>
                      <w:szCs w:val="20"/>
                    </w:rPr>
                    <w:t xml:space="preserve">The goals of agricultural extension &amp; </w:t>
                  </w:r>
                  <w:r w:rsidR="00B3121C" w:rsidRPr="00BD67B9">
                    <w:rPr>
                      <w:rFonts w:asciiTheme="majorBidi" w:hAnsiTheme="majorBidi" w:cstheme="majorBidi"/>
                      <w:sz w:val="20"/>
                      <w:szCs w:val="20"/>
                    </w:rPr>
                    <w:t>Technology transfer</w:t>
                  </w:r>
                  <w:r w:rsidR="00BD67B9">
                    <w:rPr>
                      <w:rFonts w:asciiTheme="majorBidi" w:hAnsiTheme="majorBidi" w:cstheme="majorBidi"/>
                      <w:sz w:val="20"/>
                      <w:szCs w:val="20"/>
                    </w:rPr>
                    <w:t xml:space="preserve"> process</w:t>
                  </w:r>
                </w:p>
              </w:tc>
              <w:tc>
                <w:tcPr>
                  <w:tcW w:w="1026" w:type="dxa"/>
                  <w:tcBorders>
                    <w:top w:val="single" w:sz="4" w:space="0" w:color="auto"/>
                    <w:left w:val="nil"/>
                    <w:bottom w:val="single" w:sz="4" w:space="0" w:color="auto"/>
                    <w:right w:val="single" w:sz="4" w:space="0" w:color="auto"/>
                  </w:tcBorders>
                </w:tcPr>
                <w:p w14:paraId="52C1D706" w14:textId="414B64AE"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A2</w:t>
                  </w:r>
                </w:p>
              </w:tc>
              <w:tc>
                <w:tcPr>
                  <w:tcW w:w="1440" w:type="dxa"/>
                  <w:tcBorders>
                    <w:top w:val="nil"/>
                    <w:left w:val="single" w:sz="4" w:space="0" w:color="auto"/>
                    <w:bottom w:val="single" w:sz="4" w:space="0" w:color="auto"/>
                    <w:right w:val="single" w:sz="4" w:space="0" w:color="auto"/>
                  </w:tcBorders>
                  <w:shd w:val="clear" w:color="auto" w:fill="auto"/>
                  <w:noWrap/>
                  <w:hideMark/>
                </w:tcPr>
                <w:p w14:paraId="7162D3E6" w14:textId="6370C737"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B3121C" w:rsidRPr="00BD67B9">
                    <w:rPr>
                      <w:rFonts w:asciiTheme="majorBidi" w:hAnsiTheme="majorBidi" w:cstheme="majorBidi"/>
                      <w:color w:val="000000"/>
                      <w:sz w:val="20"/>
                      <w:szCs w:val="20"/>
                    </w:rPr>
                    <w:t xml:space="preserve">ully Online </w:t>
                  </w:r>
                </w:p>
              </w:tc>
              <w:tc>
                <w:tcPr>
                  <w:tcW w:w="1044" w:type="dxa"/>
                  <w:tcBorders>
                    <w:top w:val="nil"/>
                    <w:left w:val="single" w:sz="4" w:space="0" w:color="auto"/>
                    <w:bottom w:val="single" w:sz="4" w:space="0" w:color="auto"/>
                    <w:right w:val="single" w:sz="4" w:space="0" w:color="auto"/>
                  </w:tcBorders>
                </w:tcPr>
                <w:p w14:paraId="77680CC5" w14:textId="61C9D5B6"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6DBEE94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50078761" w14:textId="08AB80F8"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p>
                <w:p w14:paraId="4BE17E9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2187BE86" w14:textId="4177C67F"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BF6BAF0" w14:textId="77777777" w:rsidTr="00EE7C1C">
              <w:trPr>
                <w:trHeight w:val="530"/>
              </w:trPr>
              <w:tc>
                <w:tcPr>
                  <w:tcW w:w="731" w:type="dxa"/>
                  <w:tcBorders>
                    <w:top w:val="single" w:sz="4" w:space="0" w:color="auto"/>
                    <w:left w:val="single" w:sz="4" w:space="0" w:color="auto"/>
                    <w:bottom w:val="single" w:sz="4" w:space="0" w:color="auto"/>
                    <w:right w:val="single" w:sz="4" w:space="0" w:color="auto"/>
                  </w:tcBorders>
                  <w:hideMark/>
                </w:tcPr>
                <w:p w14:paraId="25624E3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5</w:t>
                  </w:r>
                </w:p>
              </w:tc>
              <w:tc>
                <w:tcPr>
                  <w:tcW w:w="899" w:type="dxa"/>
                  <w:tcBorders>
                    <w:top w:val="single" w:sz="4" w:space="0" w:color="auto"/>
                    <w:left w:val="nil"/>
                    <w:bottom w:val="single" w:sz="4" w:space="0" w:color="auto"/>
                    <w:right w:val="single" w:sz="4" w:space="0" w:color="auto"/>
                  </w:tcBorders>
                  <w:shd w:val="clear" w:color="auto" w:fill="auto"/>
                  <w:noWrap/>
                  <w:hideMark/>
                </w:tcPr>
                <w:p w14:paraId="475F0D03" w14:textId="129547B1"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B3121C" w:rsidRPr="00BD67B9">
                    <w:rPr>
                      <w:rFonts w:asciiTheme="majorBidi" w:hAnsiTheme="majorBidi" w:cstheme="majorBidi"/>
                      <w:color w:val="000000"/>
                      <w:sz w:val="20"/>
                      <w:szCs w:val="20"/>
                    </w:rPr>
                    <w:t>2</w:t>
                  </w:r>
                  <w:r w:rsidRPr="00BD67B9">
                    <w:rPr>
                      <w:rFonts w:asciiTheme="majorBidi" w:hAnsiTheme="majorBidi" w:cstheme="majorBidi"/>
                      <w:color w:val="000000"/>
                      <w:sz w:val="20"/>
                      <w:szCs w:val="20"/>
                    </w:rPr>
                    <w:t>-</w:t>
                  </w:r>
                  <w:r w:rsidR="00B3121C" w:rsidRPr="00BD67B9">
                    <w:rPr>
                      <w:rFonts w:asciiTheme="majorBidi" w:hAnsiTheme="majorBidi" w:cstheme="majorBidi"/>
                      <w:color w:val="000000"/>
                      <w:sz w:val="20"/>
                      <w:szCs w:val="20"/>
                    </w:rPr>
                    <w:t>14</w:t>
                  </w:r>
                </w:p>
              </w:tc>
              <w:tc>
                <w:tcPr>
                  <w:tcW w:w="1531" w:type="dxa"/>
                  <w:tcBorders>
                    <w:top w:val="nil"/>
                    <w:left w:val="nil"/>
                    <w:bottom w:val="single" w:sz="4" w:space="0" w:color="auto"/>
                    <w:right w:val="single" w:sz="4" w:space="0" w:color="auto"/>
                  </w:tcBorders>
                  <w:shd w:val="clear" w:color="auto" w:fill="auto"/>
                  <w:noWrap/>
                </w:tcPr>
                <w:p w14:paraId="24830A0D" w14:textId="73D54D66" w:rsidR="004647E8" w:rsidRPr="00BD67B9" w:rsidRDefault="00B3121C" w:rsidP="00EE7C1C">
                  <w:pPr>
                    <w:rPr>
                      <w:rFonts w:asciiTheme="majorBidi" w:hAnsiTheme="majorBidi" w:cstheme="majorBidi"/>
                      <w:sz w:val="20"/>
                      <w:szCs w:val="20"/>
                    </w:rPr>
                  </w:pPr>
                  <w:r w:rsidRPr="00BD67B9">
                    <w:rPr>
                      <w:rFonts w:asciiTheme="majorBidi" w:hAnsiTheme="majorBidi" w:cstheme="majorBidi"/>
                      <w:sz w:val="20"/>
                      <w:szCs w:val="20"/>
                    </w:rPr>
                    <w:t xml:space="preserve">Principles of agricultural extension </w:t>
                  </w:r>
                </w:p>
              </w:tc>
              <w:tc>
                <w:tcPr>
                  <w:tcW w:w="1026" w:type="dxa"/>
                  <w:tcBorders>
                    <w:top w:val="single" w:sz="4" w:space="0" w:color="auto"/>
                    <w:left w:val="nil"/>
                    <w:bottom w:val="single" w:sz="4" w:space="0" w:color="auto"/>
                    <w:right w:val="single" w:sz="4" w:space="0" w:color="auto"/>
                  </w:tcBorders>
                </w:tcPr>
                <w:p w14:paraId="52256605" w14:textId="2236AC27"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A3</w:t>
                  </w:r>
                </w:p>
              </w:tc>
              <w:tc>
                <w:tcPr>
                  <w:tcW w:w="1440" w:type="dxa"/>
                  <w:tcBorders>
                    <w:top w:val="nil"/>
                    <w:left w:val="single" w:sz="4" w:space="0" w:color="auto"/>
                    <w:bottom w:val="single" w:sz="4" w:space="0" w:color="auto"/>
                    <w:right w:val="single" w:sz="4" w:space="0" w:color="auto"/>
                  </w:tcBorders>
                  <w:shd w:val="clear" w:color="auto" w:fill="auto"/>
                  <w:noWrap/>
                  <w:hideMark/>
                </w:tcPr>
                <w:p w14:paraId="7FC7AAB9" w14:textId="5E677CC7"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w:t>
                  </w:r>
                  <w:r w:rsidR="00B3121C" w:rsidRPr="00BD67B9">
                    <w:rPr>
                      <w:rFonts w:asciiTheme="majorBidi" w:hAnsiTheme="majorBidi" w:cstheme="majorBidi"/>
                      <w:color w:val="000000"/>
                      <w:sz w:val="20"/>
                      <w:szCs w:val="20"/>
                    </w:rPr>
                    <w:t>Fully Online</w:t>
                  </w:r>
                </w:p>
              </w:tc>
              <w:tc>
                <w:tcPr>
                  <w:tcW w:w="1044" w:type="dxa"/>
                  <w:tcBorders>
                    <w:top w:val="nil"/>
                    <w:left w:val="single" w:sz="4" w:space="0" w:color="auto"/>
                    <w:bottom w:val="single" w:sz="4" w:space="0" w:color="auto"/>
                    <w:right w:val="single" w:sz="4" w:space="0" w:color="auto"/>
                  </w:tcBorders>
                </w:tcPr>
                <w:p w14:paraId="29ED8467" w14:textId="3CC8348A"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17FD2D6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66C27A10" w14:textId="50BA4C24"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p>
                <w:p w14:paraId="4DD1AEDF"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15C6855B" w14:textId="7D1F26B9"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51152887" w14:textId="77777777" w:rsidTr="00EE7C1C">
              <w:trPr>
                <w:trHeight w:val="58"/>
              </w:trPr>
              <w:tc>
                <w:tcPr>
                  <w:tcW w:w="731" w:type="dxa"/>
                  <w:tcBorders>
                    <w:top w:val="single" w:sz="4" w:space="0" w:color="auto"/>
                    <w:left w:val="single" w:sz="4" w:space="0" w:color="auto"/>
                    <w:bottom w:val="single" w:sz="4" w:space="0" w:color="auto"/>
                    <w:right w:val="single" w:sz="4" w:space="0" w:color="auto"/>
                  </w:tcBorders>
                  <w:hideMark/>
                </w:tcPr>
                <w:p w14:paraId="436E915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6</w:t>
                  </w:r>
                </w:p>
              </w:tc>
              <w:tc>
                <w:tcPr>
                  <w:tcW w:w="899" w:type="dxa"/>
                  <w:tcBorders>
                    <w:top w:val="single" w:sz="4" w:space="0" w:color="auto"/>
                    <w:left w:val="nil"/>
                    <w:bottom w:val="single" w:sz="4" w:space="0" w:color="auto"/>
                    <w:right w:val="single" w:sz="4" w:space="0" w:color="auto"/>
                  </w:tcBorders>
                  <w:shd w:val="clear" w:color="auto" w:fill="auto"/>
                  <w:noWrap/>
                  <w:hideMark/>
                </w:tcPr>
                <w:p w14:paraId="03C98D59" w14:textId="138081F6"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B3121C" w:rsidRPr="00BD67B9">
                    <w:rPr>
                      <w:rFonts w:asciiTheme="majorBidi" w:hAnsiTheme="majorBidi" w:cstheme="majorBidi"/>
                      <w:color w:val="000000"/>
                      <w:sz w:val="20"/>
                      <w:szCs w:val="20"/>
                    </w:rPr>
                    <w:t>5</w:t>
                  </w:r>
                  <w:r w:rsidRPr="00BD67B9">
                    <w:rPr>
                      <w:rFonts w:asciiTheme="majorBidi" w:hAnsiTheme="majorBidi" w:cstheme="majorBidi"/>
                      <w:color w:val="000000"/>
                      <w:sz w:val="20"/>
                      <w:szCs w:val="20"/>
                    </w:rPr>
                    <w:t>-</w:t>
                  </w:r>
                  <w:r w:rsidR="00B3121C" w:rsidRPr="00BD67B9">
                    <w:rPr>
                      <w:rFonts w:asciiTheme="majorBidi" w:hAnsiTheme="majorBidi" w:cstheme="majorBidi"/>
                      <w:color w:val="000000"/>
                      <w:sz w:val="20"/>
                      <w:szCs w:val="20"/>
                    </w:rPr>
                    <w:t>17</w:t>
                  </w:r>
                </w:p>
              </w:tc>
              <w:tc>
                <w:tcPr>
                  <w:tcW w:w="1531" w:type="dxa"/>
                  <w:tcBorders>
                    <w:top w:val="nil"/>
                    <w:left w:val="nil"/>
                    <w:bottom w:val="single" w:sz="4" w:space="0" w:color="auto"/>
                    <w:right w:val="single" w:sz="4" w:space="0" w:color="auto"/>
                  </w:tcBorders>
                  <w:shd w:val="clear" w:color="auto" w:fill="auto"/>
                  <w:noWrap/>
                </w:tcPr>
                <w:p w14:paraId="6640364B" w14:textId="34F9359A" w:rsidR="004647E8" w:rsidRPr="00BD67B9" w:rsidRDefault="00B3121C" w:rsidP="00EE7C1C">
                  <w:pPr>
                    <w:rPr>
                      <w:rFonts w:asciiTheme="majorBidi" w:hAnsiTheme="majorBidi" w:cstheme="majorBidi"/>
                      <w:sz w:val="20"/>
                      <w:szCs w:val="20"/>
                    </w:rPr>
                  </w:pPr>
                  <w:r w:rsidRPr="00BD67B9">
                    <w:rPr>
                      <w:rFonts w:asciiTheme="majorBidi" w:hAnsiTheme="majorBidi" w:cstheme="majorBidi"/>
                      <w:sz w:val="20"/>
                      <w:szCs w:val="20"/>
                    </w:rPr>
                    <w:t>Communication for extension</w:t>
                  </w:r>
                </w:p>
              </w:tc>
              <w:tc>
                <w:tcPr>
                  <w:tcW w:w="1026" w:type="dxa"/>
                  <w:tcBorders>
                    <w:top w:val="single" w:sz="4" w:space="0" w:color="auto"/>
                    <w:left w:val="nil"/>
                    <w:bottom w:val="single" w:sz="4" w:space="0" w:color="auto"/>
                    <w:right w:val="single" w:sz="4" w:space="0" w:color="auto"/>
                  </w:tcBorders>
                </w:tcPr>
                <w:p w14:paraId="486FC678"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B1</w:t>
                  </w:r>
                </w:p>
              </w:tc>
              <w:tc>
                <w:tcPr>
                  <w:tcW w:w="1440" w:type="dxa"/>
                  <w:tcBorders>
                    <w:top w:val="nil"/>
                    <w:left w:val="single" w:sz="4" w:space="0" w:color="auto"/>
                    <w:bottom w:val="single" w:sz="4" w:space="0" w:color="auto"/>
                    <w:right w:val="single" w:sz="4" w:space="0" w:color="auto"/>
                  </w:tcBorders>
                  <w:shd w:val="clear" w:color="auto" w:fill="auto"/>
                  <w:noWrap/>
                  <w:hideMark/>
                </w:tcPr>
                <w:p w14:paraId="031DC0AA" w14:textId="31857909"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B3121C" w:rsidRPr="00BD67B9">
                    <w:rPr>
                      <w:rFonts w:asciiTheme="majorBidi" w:hAnsiTheme="majorBidi" w:cstheme="majorBidi"/>
                      <w:color w:val="000000"/>
                      <w:sz w:val="20"/>
                      <w:szCs w:val="20"/>
                    </w:rPr>
                    <w:t>ully Online</w:t>
                  </w:r>
                </w:p>
              </w:tc>
              <w:tc>
                <w:tcPr>
                  <w:tcW w:w="1044" w:type="dxa"/>
                  <w:tcBorders>
                    <w:top w:val="nil"/>
                    <w:left w:val="single" w:sz="4" w:space="0" w:color="auto"/>
                    <w:bottom w:val="single" w:sz="4" w:space="0" w:color="auto"/>
                    <w:right w:val="single" w:sz="4" w:space="0" w:color="auto"/>
                  </w:tcBorders>
                </w:tcPr>
                <w:p w14:paraId="2774EFC8" w14:textId="266C42BE"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4C1FA413"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74E64444" w14:textId="32A3B20E"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40D5DCF7" w14:textId="45D51BDC"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w:t>
                  </w:r>
                  <w:r w:rsidR="004647E8" w:rsidRPr="00BD67B9">
                    <w:rPr>
                      <w:rFonts w:asciiTheme="majorBidi" w:hAnsiTheme="majorBidi" w:cstheme="majorBidi"/>
                      <w:color w:val="000000"/>
                      <w:sz w:val="20"/>
                      <w:szCs w:val="20"/>
                    </w:rPr>
                    <w:t>-exam</w:t>
                  </w:r>
                </w:p>
              </w:tc>
              <w:tc>
                <w:tcPr>
                  <w:tcW w:w="1531" w:type="dxa"/>
                  <w:tcBorders>
                    <w:left w:val="nil"/>
                    <w:bottom w:val="single" w:sz="4" w:space="0" w:color="auto"/>
                    <w:right w:val="single" w:sz="4" w:space="0" w:color="auto"/>
                  </w:tcBorders>
                  <w:shd w:val="clear" w:color="auto" w:fill="auto"/>
                  <w:noWrap/>
                </w:tcPr>
                <w:p w14:paraId="4FB7967D" w14:textId="633A4192"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02F9EADA" w14:textId="77777777" w:rsidTr="00EE7C1C">
              <w:trPr>
                <w:trHeight w:val="58"/>
              </w:trPr>
              <w:tc>
                <w:tcPr>
                  <w:tcW w:w="731" w:type="dxa"/>
                  <w:tcBorders>
                    <w:top w:val="single" w:sz="4" w:space="0" w:color="auto"/>
                    <w:left w:val="single" w:sz="4" w:space="0" w:color="auto"/>
                    <w:bottom w:val="single" w:sz="4" w:space="0" w:color="auto"/>
                    <w:right w:val="single" w:sz="4" w:space="0" w:color="auto"/>
                  </w:tcBorders>
                  <w:hideMark/>
                </w:tcPr>
                <w:p w14:paraId="33C0AB3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7</w:t>
                  </w:r>
                </w:p>
              </w:tc>
              <w:tc>
                <w:tcPr>
                  <w:tcW w:w="899" w:type="dxa"/>
                  <w:tcBorders>
                    <w:top w:val="single" w:sz="4" w:space="0" w:color="auto"/>
                    <w:left w:val="nil"/>
                    <w:bottom w:val="single" w:sz="4" w:space="0" w:color="auto"/>
                    <w:right w:val="single" w:sz="4" w:space="0" w:color="auto"/>
                  </w:tcBorders>
                  <w:shd w:val="clear" w:color="auto" w:fill="auto"/>
                  <w:noWrap/>
                  <w:hideMark/>
                </w:tcPr>
                <w:p w14:paraId="01746314" w14:textId="108A6301"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18-20</w:t>
                  </w:r>
                </w:p>
              </w:tc>
              <w:tc>
                <w:tcPr>
                  <w:tcW w:w="1531" w:type="dxa"/>
                  <w:tcBorders>
                    <w:top w:val="nil"/>
                    <w:left w:val="nil"/>
                    <w:bottom w:val="single" w:sz="4" w:space="0" w:color="auto"/>
                    <w:right w:val="single" w:sz="4" w:space="0" w:color="auto"/>
                  </w:tcBorders>
                  <w:shd w:val="clear" w:color="auto" w:fill="auto"/>
                  <w:noWrap/>
                </w:tcPr>
                <w:p w14:paraId="6909956F" w14:textId="10B7C694" w:rsidR="004647E8" w:rsidRPr="00BD67B9" w:rsidRDefault="00B3121C" w:rsidP="00EE7C1C">
                  <w:pPr>
                    <w:rPr>
                      <w:rFonts w:asciiTheme="majorBidi" w:hAnsiTheme="majorBidi" w:cstheme="majorBidi"/>
                      <w:sz w:val="20"/>
                      <w:szCs w:val="20"/>
                    </w:rPr>
                  </w:pPr>
                  <w:r w:rsidRPr="00BD67B9">
                    <w:rPr>
                      <w:rFonts w:asciiTheme="majorBidi" w:hAnsiTheme="majorBidi" w:cstheme="majorBidi"/>
                      <w:sz w:val="20"/>
                      <w:szCs w:val="20"/>
                    </w:rPr>
                    <w:t>Agricultural extension planning, monitoring &amp; evaluation</w:t>
                  </w:r>
                </w:p>
              </w:tc>
              <w:tc>
                <w:tcPr>
                  <w:tcW w:w="1026" w:type="dxa"/>
                  <w:tcBorders>
                    <w:top w:val="single" w:sz="4" w:space="0" w:color="auto"/>
                    <w:left w:val="nil"/>
                    <w:bottom w:val="single" w:sz="4" w:space="0" w:color="auto"/>
                    <w:right w:val="single" w:sz="4" w:space="0" w:color="auto"/>
                  </w:tcBorders>
                </w:tcPr>
                <w:p w14:paraId="2FB6B2BF" w14:textId="1E18B3F1"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w:t>
                  </w:r>
                  <w:r w:rsidR="004647E8" w:rsidRPr="00BD67B9">
                    <w:rPr>
                      <w:rFonts w:asciiTheme="majorBidi" w:hAnsiTheme="majorBidi" w:cstheme="majorBidi"/>
                      <w:color w:val="000000"/>
                      <w:sz w:val="20"/>
                      <w:szCs w:val="20"/>
                    </w:rPr>
                    <w:t>3</w:t>
                  </w:r>
                </w:p>
              </w:tc>
              <w:tc>
                <w:tcPr>
                  <w:tcW w:w="1440" w:type="dxa"/>
                  <w:tcBorders>
                    <w:top w:val="nil"/>
                    <w:left w:val="single" w:sz="4" w:space="0" w:color="auto"/>
                    <w:bottom w:val="single" w:sz="4" w:space="0" w:color="auto"/>
                    <w:right w:val="single" w:sz="4" w:space="0" w:color="auto"/>
                  </w:tcBorders>
                  <w:shd w:val="clear" w:color="auto" w:fill="auto"/>
                  <w:noWrap/>
                  <w:hideMark/>
                </w:tcPr>
                <w:p w14:paraId="0EF40C27" w14:textId="50EF7CA1"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B3121C" w:rsidRPr="00BD67B9">
                    <w:rPr>
                      <w:rFonts w:asciiTheme="majorBidi" w:hAnsiTheme="majorBidi" w:cstheme="majorBidi"/>
                      <w:color w:val="000000"/>
                      <w:sz w:val="20"/>
                      <w:szCs w:val="20"/>
                    </w:rPr>
                    <w:t>ully Online</w:t>
                  </w:r>
                </w:p>
              </w:tc>
              <w:tc>
                <w:tcPr>
                  <w:tcW w:w="1044" w:type="dxa"/>
                  <w:tcBorders>
                    <w:top w:val="nil"/>
                    <w:left w:val="single" w:sz="4" w:space="0" w:color="auto"/>
                    <w:bottom w:val="single" w:sz="4" w:space="0" w:color="auto"/>
                    <w:right w:val="single" w:sz="4" w:space="0" w:color="auto"/>
                  </w:tcBorders>
                </w:tcPr>
                <w:p w14:paraId="4382E193" w14:textId="73AC74DB"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0F14A118"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2574BD48" w14:textId="33ED0FBC"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p>
                <w:p w14:paraId="0A8E4967" w14:textId="2DFD73D7"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w:t>
                  </w:r>
                  <w:r w:rsidR="004647E8" w:rsidRPr="00BD67B9">
                    <w:rPr>
                      <w:rFonts w:asciiTheme="majorBidi" w:hAnsiTheme="majorBidi" w:cstheme="majorBidi"/>
                      <w:color w:val="000000"/>
                      <w:sz w:val="20"/>
                      <w:szCs w:val="20"/>
                    </w:rPr>
                    <w:t>-exam</w:t>
                  </w:r>
                </w:p>
              </w:tc>
              <w:tc>
                <w:tcPr>
                  <w:tcW w:w="1531" w:type="dxa"/>
                  <w:tcBorders>
                    <w:left w:val="nil"/>
                    <w:bottom w:val="single" w:sz="4" w:space="0" w:color="auto"/>
                    <w:right w:val="single" w:sz="4" w:space="0" w:color="auto"/>
                  </w:tcBorders>
                  <w:shd w:val="clear" w:color="auto" w:fill="auto"/>
                  <w:noWrap/>
                </w:tcPr>
                <w:p w14:paraId="6E746956" w14:textId="6FDF7564"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8E3933D" w14:textId="77777777" w:rsidTr="00EE7C1C">
              <w:trPr>
                <w:trHeight w:val="58"/>
              </w:trPr>
              <w:tc>
                <w:tcPr>
                  <w:tcW w:w="731" w:type="dxa"/>
                  <w:tcBorders>
                    <w:top w:val="single" w:sz="4" w:space="0" w:color="auto"/>
                    <w:left w:val="single" w:sz="4" w:space="0" w:color="auto"/>
                    <w:bottom w:val="single" w:sz="4" w:space="0" w:color="auto"/>
                    <w:right w:val="single" w:sz="4" w:space="0" w:color="auto"/>
                  </w:tcBorders>
                  <w:hideMark/>
                </w:tcPr>
                <w:p w14:paraId="48B3622B" w14:textId="16EDE31D"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8</w:t>
                  </w:r>
                  <w:r w:rsidR="00027A5E" w:rsidRPr="00BD67B9">
                    <w:rPr>
                      <w:rFonts w:asciiTheme="majorBidi" w:hAnsiTheme="majorBidi" w:cstheme="majorBidi"/>
                      <w:color w:val="000000"/>
                      <w:sz w:val="20"/>
                      <w:szCs w:val="20"/>
                    </w:rPr>
                    <w:t>,9</w:t>
                  </w:r>
                </w:p>
              </w:tc>
              <w:tc>
                <w:tcPr>
                  <w:tcW w:w="899" w:type="dxa"/>
                  <w:tcBorders>
                    <w:top w:val="single" w:sz="4" w:space="0" w:color="auto"/>
                    <w:left w:val="nil"/>
                    <w:bottom w:val="single" w:sz="4" w:space="0" w:color="auto"/>
                    <w:right w:val="single" w:sz="4" w:space="0" w:color="auto"/>
                  </w:tcBorders>
                  <w:shd w:val="clear" w:color="auto" w:fill="auto"/>
                  <w:noWrap/>
                  <w:hideMark/>
                </w:tcPr>
                <w:p w14:paraId="24C9F593" w14:textId="275E2C61" w:rsidR="004647E8" w:rsidRPr="00BD67B9" w:rsidRDefault="00B3121C"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21</w:t>
                  </w:r>
                  <w:r w:rsidR="004647E8" w:rsidRPr="00BD67B9">
                    <w:rPr>
                      <w:rFonts w:asciiTheme="majorBidi" w:hAnsiTheme="majorBidi" w:cstheme="majorBidi"/>
                      <w:color w:val="000000"/>
                      <w:sz w:val="20"/>
                      <w:szCs w:val="20"/>
                    </w:rPr>
                    <w:t>-</w:t>
                  </w:r>
                  <w:r w:rsidRPr="00BD67B9">
                    <w:rPr>
                      <w:rFonts w:asciiTheme="majorBidi" w:hAnsiTheme="majorBidi" w:cstheme="majorBidi"/>
                      <w:color w:val="000000"/>
                      <w:sz w:val="20"/>
                      <w:szCs w:val="20"/>
                    </w:rPr>
                    <w:t>2</w:t>
                  </w:r>
                  <w:r w:rsidR="00027A5E" w:rsidRPr="00BD67B9">
                    <w:rPr>
                      <w:rFonts w:asciiTheme="majorBidi" w:hAnsiTheme="majorBidi" w:cstheme="majorBidi"/>
                      <w:color w:val="000000"/>
                      <w:sz w:val="20"/>
                      <w:szCs w:val="20"/>
                    </w:rPr>
                    <w:t>6</w:t>
                  </w:r>
                </w:p>
              </w:tc>
              <w:tc>
                <w:tcPr>
                  <w:tcW w:w="1531" w:type="dxa"/>
                  <w:tcBorders>
                    <w:top w:val="nil"/>
                    <w:left w:val="nil"/>
                    <w:bottom w:val="single" w:sz="4" w:space="0" w:color="auto"/>
                    <w:right w:val="single" w:sz="4" w:space="0" w:color="auto"/>
                  </w:tcBorders>
                  <w:shd w:val="clear" w:color="auto" w:fill="auto"/>
                  <w:noWrap/>
                </w:tcPr>
                <w:p w14:paraId="72DECCBC" w14:textId="39BE2F53" w:rsidR="004647E8" w:rsidRPr="00BD67B9" w:rsidRDefault="00B3121C" w:rsidP="00EE7C1C">
                  <w:pPr>
                    <w:rPr>
                      <w:rFonts w:asciiTheme="majorBidi" w:hAnsiTheme="majorBidi" w:cstheme="majorBidi"/>
                      <w:sz w:val="20"/>
                      <w:szCs w:val="20"/>
                    </w:rPr>
                  </w:pPr>
                  <w:r w:rsidRPr="00BD67B9">
                    <w:rPr>
                      <w:rFonts w:asciiTheme="majorBidi" w:hAnsiTheme="majorBidi" w:cstheme="majorBidi"/>
                      <w:sz w:val="20"/>
                      <w:szCs w:val="20"/>
                    </w:rPr>
                    <w:t>Methods of agricultural extension</w:t>
                  </w:r>
                  <w:r w:rsidR="00BD67B9">
                    <w:rPr>
                      <w:rFonts w:asciiTheme="majorBidi" w:hAnsiTheme="majorBidi" w:cstheme="majorBidi"/>
                      <w:sz w:val="20"/>
                      <w:szCs w:val="20"/>
                    </w:rPr>
                    <w:t>, advantages &amp; disadvantages</w:t>
                  </w:r>
                </w:p>
              </w:tc>
              <w:tc>
                <w:tcPr>
                  <w:tcW w:w="1026" w:type="dxa"/>
                  <w:tcBorders>
                    <w:top w:val="single" w:sz="4" w:space="0" w:color="auto"/>
                    <w:left w:val="nil"/>
                    <w:bottom w:val="single" w:sz="4" w:space="0" w:color="auto"/>
                    <w:right w:val="single" w:sz="4" w:space="0" w:color="auto"/>
                  </w:tcBorders>
                </w:tcPr>
                <w:p w14:paraId="68613B4F" w14:textId="42542FFE"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C1</w:t>
                  </w:r>
                </w:p>
              </w:tc>
              <w:tc>
                <w:tcPr>
                  <w:tcW w:w="1440" w:type="dxa"/>
                  <w:tcBorders>
                    <w:top w:val="nil"/>
                    <w:left w:val="single" w:sz="4" w:space="0" w:color="auto"/>
                    <w:bottom w:val="single" w:sz="4" w:space="0" w:color="auto"/>
                    <w:right w:val="single" w:sz="4" w:space="0" w:color="auto"/>
                  </w:tcBorders>
                  <w:shd w:val="clear" w:color="auto" w:fill="auto"/>
                  <w:noWrap/>
                  <w:hideMark/>
                </w:tcPr>
                <w:p w14:paraId="752D3F01" w14:textId="064890A3" w:rsidR="004647E8" w:rsidRPr="00BD67B9" w:rsidRDefault="004647E8"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B3121C" w:rsidRPr="00BD67B9">
                    <w:rPr>
                      <w:rFonts w:asciiTheme="majorBidi" w:hAnsiTheme="majorBidi" w:cstheme="majorBidi"/>
                      <w:color w:val="000000"/>
                      <w:sz w:val="20"/>
                      <w:szCs w:val="20"/>
                    </w:rPr>
                    <w:t>ully Online</w:t>
                  </w:r>
                </w:p>
              </w:tc>
              <w:tc>
                <w:tcPr>
                  <w:tcW w:w="1044" w:type="dxa"/>
                  <w:tcBorders>
                    <w:top w:val="nil"/>
                    <w:left w:val="single" w:sz="4" w:space="0" w:color="auto"/>
                    <w:bottom w:val="single" w:sz="4" w:space="0" w:color="auto"/>
                    <w:right w:val="single" w:sz="4" w:space="0" w:color="auto"/>
                  </w:tcBorders>
                </w:tcPr>
                <w:p w14:paraId="63D70C7C" w14:textId="5E1B2F71"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4C06EC74"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40A9FE33" w14:textId="1DE174A3"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5489BF1F" w14:textId="62DD1D08"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left w:val="nil"/>
                    <w:bottom w:val="single" w:sz="4" w:space="0" w:color="auto"/>
                    <w:right w:val="single" w:sz="4" w:space="0" w:color="auto"/>
                  </w:tcBorders>
                  <w:shd w:val="clear" w:color="auto" w:fill="auto"/>
                  <w:noWrap/>
                </w:tcPr>
                <w:p w14:paraId="1CDA2C56" w14:textId="18BDA0DE"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35BE7B88" w14:textId="77777777" w:rsidTr="00EE7C1C">
              <w:trPr>
                <w:trHeight w:val="58"/>
              </w:trPr>
              <w:tc>
                <w:tcPr>
                  <w:tcW w:w="731" w:type="dxa"/>
                  <w:tcBorders>
                    <w:top w:val="single" w:sz="4" w:space="0" w:color="auto"/>
                    <w:left w:val="single" w:sz="4" w:space="0" w:color="auto"/>
                    <w:bottom w:val="single" w:sz="4" w:space="0" w:color="auto"/>
                    <w:right w:val="single" w:sz="4" w:space="0" w:color="auto"/>
                  </w:tcBorders>
                  <w:hideMark/>
                </w:tcPr>
                <w:p w14:paraId="4D948D9C" w14:textId="6C2E0ADE"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10</w:t>
                  </w:r>
                </w:p>
              </w:tc>
              <w:tc>
                <w:tcPr>
                  <w:tcW w:w="899" w:type="dxa"/>
                  <w:tcBorders>
                    <w:top w:val="single" w:sz="4" w:space="0" w:color="auto"/>
                    <w:left w:val="nil"/>
                    <w:bottom w:val="single" w:sz="4" w:space="0" w:color="auto"/>
                    <w:right w:val="single" w:sz="4" w:space="0" w:color="auto"/>
                  </w:tcBorders>
                  <w:shd w:val="clear" w:color="auto" w:fill="auto"/>
                  <w:noWrap/>
                  <w:hideMark/>
                </w:tcPr>
                <w:p w14:paraId="57097CA7" w14:textId="6B2A3AB9"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27-29</w:t>
                  </w:r>
                </w:p>
              </w:tc>
              <w:tc>
                <w:tcPr>
                  <w:tcW w:w="1531" w:type="dxa"/>
                  <w:tcBorders>
                    <w:top w:val="nil"/>
                    <w:left w:val="nil"/>
                    <w:bottom w:val="single" w:sz="4" w:space="0" w:color="auto"/>
                    <w:right w:val="single" w:sz="4" w:space="0" w:color="auto"/>
                  </w:tcBorders>
                  <w:shd w:val="clear" w:color="auto" w:fill="auto"/>
                  <w:noWrap/>
                </w:tcPr>
                <w:p w14:paraId="21FFEA7C" w14:textId="4C556466" w:rsidR="004647E8" w:rsidRPr="00BD67B9" w:rsidRDefault="00027A5E" w:rsidP="00027A5E">
                  <w:pPr>
                    <w:rPr>
                      <w:rFonts w:asciiTheme="majorBidi" w:hAnsiTheme="majorBidi" w:cstheme="majorBidi"/>
                      <w:sz w:val="20"/>
                      <w:szCs w:val="20"/>
                    </w:rPr>
                  </w:pPr>
                  <w:r w:rsidRPr="00BD67B9">
                    <w:rPr>
                      <w:rFonts w:asciiTheme="majorBidi" w:hAnsiTheme="majorBidi" w:cstheme="majorBidi"/>
                      <w:sz w:val="20"/>
                      <w:szCs w:val="20"/>
                    </w:rPr>
                    <w:t>Capacity building of extension staff</w:t>
                  </w:r>
                </w:p>
              </w:tc>
              <w:tc>
                <w:tcPr>
                  <w:tcW w:w="1026" w:type="dxa"/>
                  <w:tcBorders>
                    <w:top w:val="single" w:sz="4" w:space="0" w:color="auto"/>
                    <w:left w:val="nil"/>
                    <w:bottom w:val="single" w:sz="4" w:space="0" w:color="auto"/>
                    <w:right w:val="single" w:sz="4" w:space="0" w:color="auto"/>
                  </w:tcBorders>
                </w:tcPr>
                <w:p w14:paraId="71D36C63" w14:textId="664245B6"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B2</w:t>
                  </w:r>
                </w:p>
              </w:tc>
              <w:tc>
                <w:tcPr>
                  <w:tcW w:w="1440" w:type="dxa"/>
                  <w:tcBorders>
                    <w:top w:val="nil"/>
                    <w:left w:val="single" w:sz="4" w:space="0" w:color="auto"/>
                    <w:bottom w:val="single" w:sz="4" w:space="0" w:color="auto"/>
                    <w:right w:val="single" w:sz="4" w:space="0" w:color="auto"/>
                  </w:tcBorders>
                  <w:shd w:val="clear" w:color="auto" w:fill="auto"/>
                  <w:noWrap/>
                  <w:hideMark/>
                </w:tcPr>
                <w:p w14:paraId="56F20DE5" w14:textId="7DF85B80" w:rsidR="004647E8" w:rsidRPr="00BD67B9" w:rsidRDefault="004647E8"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027A5E" w:rsidRPr="00BD67B9">
                    <w:rPr>
                      <w:rFonts w:asciiTheme="majorBidi" w:hAnsiTheme="majorBidi" w:cstheme="majorBidi"/>
                      <w:color w:val="000000"/>
                      <w:sz w:val="20"/>
                      <w:szCs w:val="20"/>
                    </w:rPr>
                    <w:t xml:space="preserve">ully Online </w:t>
                  </w:r>
                </w:p>
              </w:tc>
              <w:tc>
                <w:tcPr>
                  <w:tcW w:w="1044" w:type="dxa"/>
                  <w:tcBorders>
                    <w:top w:val="nil"/>
                    <w:left w:val="single" w:sz="4" w:space="0" w:color="auto"/>
                    <w:bottom w:val="single" w:sz="4" w:space="0" w:color="auto"/>
                    <w:right w:val="single" w:sz="4" w:space="0" w:color="auto"/>
                  </w:tcBorders>
                </w:tcPr>
                <w:p w14:paraId="1F0BF4D1" w14:textId="15EE8452"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28BBBB9C"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451926AA" w14:textId="3B505CAB"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p>
                <w:p w14:paraId="70ED1D2C" w14:textId="018C7983"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left w:val="nil"/>
                    <w:bottom w:val="single" w:sz="4" w:space="0" w:color="auto"/>
                    <w:right w:val="single" w:sz="4" w:space="0" w:color="auto"/>
                  </w:tcBorders>
                  <w:shd w:val="clear" w:color="auto" w:fill="auto"/>
                  <w:noWrap/>
                </w:tcPr>
                <w:p w14:paraId="538523E2" w14:textId="2322BFD6"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32B6C531" w14:textId="77777777" w:rsidTr="00EE7C1C">
              <w:trPr>
                <w:trHeight w:val="58"/>
              </w:trPr>
              <w:tc>
                <w:tcPr>
                  <w:tcW w:w="731" w:type="dxa"/>
                  <w:tcBorders>
                    <w:top w:val="single" w:sz="4" w:space="0" w:color="auto"/>
                    <w:left w:val="single" w:sz="4" w:space="0" w:color="auto"/>
                    <w:bottom w:val="single" w:sz="4" w:space="0" w:color="auto"/>
                    <w:right w:val="single" w:sz="4" w:space="0" w:color="auto"/>
                  </w:tcBorders>
                  <w:hideMark/>
                </w:tcPr>
                <w:p w14:paraId="6795CF7E" w14:textId="62E4CC9C"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11</w:t>
                  </w:r>
                </w:p>
              </w:tc>
              <w:tc>
                <w:tcPr>
                  <w:tcW w:w="899" w:type="dxa"/>
                  <w:tcBorders>
                    <w:top w:val="single" w:sz="4" w:space="0" w:color="auto"/>
                    <w:left w:val="nil"/>
                    <w:bottom w:val="single" w:sz="4" w:space="0" w:color="auto"/>
                    <w:right w:val="single" w:sz="4" w:space="0" w:color="auto"/>
                  </w:tcBorders>
                  <w:shd w:val="clear" w:color="auto" w:fill="auto"/>
                  <w:noWrap/>
                  <w:hideMark/>
                </w:tcPr>
                <w:p w14:paraId="794612BA" w14:textId="25BC53C3"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30-32</w:t>
                  </w:r>
                </w:p>
              </w:tc>
              <w:tc>
                <w:tcPr>
                  <w:tcW w:w="1531" w:type="dxa"/>
                  <w:tcBorders>
                    <w:top w:val="single" w:sz="4" w:space="0" w:color="auto"/>
                    <w:left w:val="nil"/>
                    <w:bottom w:val="single" w:sz="4" w:space="0" w:color="auto"/>
                    <w:right w:val="single" w:sz="4" w:space="0" w:color="auto"/>
                  </w:tcBorders>
                  <w:shd w:val="clear" w:color="auto" w:fill="auto"/>
                  <w:noWrap/>
                </w:tcPr>
                <w:p w14:paraId="10495060" w14:textId="69957A2D" w:rsidR="004647E8" w:rsidRPr="00BD67B9" w:rsidRDefault="00027A5E" w:rsidP="00027A5E">
                  <w:pPr>
                    <w:rPr>
                      <w:rFonts w:asciiTheme="majorBidi" w:hAnsiTheme="majorBidi" w:cstheme="majorBidi"/>
                      <w:sz w:val="20"/>
                      <w:szCs w:val="20"/>
                    </w:rPr>
                  </w:pPr>
                  <w:r w:rsidRPr="00BD67B9">
                    <w:rPr>
                      <w:rFonts w:asciiTheme="majorBidi" w:hAnsiTheme="majorBidi" w:cstheme="majorBidi"/>
                      <w:sz w:val="20"/>
                      <w:szCs w:val="20"/>
                    </w:rPr>
                    <w:t>Characteristics of agricultural staff</w:t>
                  </w:r>
                  <w:r w:rsidR="00BD67B9">
                    <w:rPr>
                      <w:rFonts w:asciiTheme="majorBidi" w:hAnsiTheme="majorBidi" w:cstheme="majorBidi"/>
                      <w:sz w:val="20"/>
                      <w:szCs w:val="20"/>
                    </w:rPr>
                    <w:t>, qualifications, training process</w:t>
                  </w:r>
                  <w:r w:rsidRPr="00BD67B9">
                    <w:rPr>
                      <w:rFonts w:asciiTheme="majorBidi" w:hAnsiTheme="majorBidi" w:cstheme="majorBidi"/>
                      <w:sz w:val="20"/>
                      <w:szCs w:val="20"/>
                    </w:rPr>
                    <w:t xml:space="preserve"> </w:t>
                  </w:r>
                </w:p>
              </w:tc>
              <w:tc>
                <w:tcPr>
                  <w:tcW w:w="1026" w:type="dxa"/>
                  <w:tcBorders>
                    <w:top w:val="single" w:sz="4" w:space="0" w:color="auto"/>
                    <w:left w:val="nil"/>
                    <w:bottom w:val="single" w:sz="4" w:space="0" w:color="auto"/>
                    <w:right w:val="single" w:sz="4" w:space="0" w:color="auto"/>
                  </w:tcBorders>
                </w:tcPr>
                <w:p w14:paraId="679D2E71" w14:textId="454A6481"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B2</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40B8E67" w14:textId="4173D7D4" w:rsidR="004647E8" w:rsidRPr="00BD67B9" w:rsidRDefault="004647E8"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027A5E" w:rsidRPr="00BD67B9">
                    <w:rPr>
                      <w:rFonts w:asciiTheme="majorBidi" w:hAnsiTheme="majorBidi" w:cstheme="majorBidi"/>
                      <w:color w:val="000000"/>
                      <w:sz w:val="20"/>
                      <w:szCs w:val="20"/>
                    </w:rPr>
                    <w:t>ully Online</w:t>
                  </w:r>
                </w:p>
              </w:tc>
              <w:tc>
                <w:tcPr>
                  <w:tcW w:w="1044" w:type="dxa"/>
                  <w:tcBorders>
                    <w:top w:val="single" w:sz="4" w:space="0" w:color="auto"/>
                    <w:left w:val="single" w:sz="4" w:space="0" w:color="auto"/>
                    <w:bottom w:val="single" w:sz="4" w:space="0" w:color="auto"/>
                    <w:right w:val="single" w:sz="4" w:space="0" w:color="auto"/>
                  </w:tcBorders>
                </w:tcPr>
                <w:p w14:paraId="1A62C7BB" w14:textId="50AC7725"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39" w:type="dxa"/>
                  <w:tcBorders>
                    <w:top w:val="single" w:sz="4" w:space="0" w:color="auto"/>
                    <w:left w:val="single" w:sz="4" w:space="0" w:color="auto"/>
                    <w:bottom w:val="single" w:sz="4" w:space="0" w:color="auto"/>
                    <w:right w:val="single" w:sz="4" w:space="0" w:color="auto"/>
                  </w:tcBorders>
                </w:tcPr>
                <w:p w14:paraId="5A952141"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629B007" w14:textId="53B585D5"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p>
                <w:p w14:paraId="2852C839" w14:textId="3328224D"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top w:val="single" w:sz="4" w:space="0" w:color="auto"/>
                    <w:left w:val="nil"/>
                    <w:bottom w:val="single" w:sz="4" w:space="0" w:color="auto"/>
                    <w:right w:val="single" w:sz="4" w:space="0" w:color="auto"/>
                  </w:tcBorders>
                  <w:shd w:val="clear" w:color="auto" w:fill="auto"/>
                  <w:noWrap/>
                </w:tcPr>
                <w:p w14:paraId="1A470C7D" w14:textId="7885010A"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6DC1566"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hideMark/>
                </w:tcPr>
                <w:p w14:paraId="28B7C1F8"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12</w:t>
                  </w:r>
                </w:p>
              </w:tc>
              <w:tc>
                <w:tcPr>
                  <w:tcW w:w="899" w:type="dxa"/>
                  <w:tcBorders>
                    <w:top w:val="single" w:sz="4" w:space="0" w:color="auto"/>
                    <w:left w:val="nil"/>
                    <w:bottom w:val="single" w:sz="4" w:space="0" w:color="auto"/>
                    <w:right w:val="single" w:sz="4" w:space="0" w:color="auto"/>
                  </w:tcBorders>
                  <w:shd w:val="clear" w:color="auto" w:fill="auto"/>
                  <w:noWrap/>
                  <w:hideMark/>
                </w:tcPr>
                <w:p w14:paraId="2C99006A" w14:textId="6A201FBA"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33-35</w:t>
                  </w:r>
                </w:p>
              </w:tc>
              <w:tc>
                <w:tcPr>
                  <w:tcW w:w="1531" w:type="dxa"/>
                  <w:tcBorders>
                    <w:top w:val="single" w:sz="4" w:space="0" w:color="auto"/>
                    <w:left w:val="nil"/>
                    <w:bottom w:val="single" w:sz="4" w:space="0" w:color="auto"/>
                    <w:right w:val="single" w:sz="4" w:space="0" w:color="auto"/>
                  </w:tcBorders>
                  <w:shd w:val="clear" w:color="auto" w:fill="auto"/>
                  <w:noWrap/>
                </w:tcPr>
                <w:p w14:paraId="04B1BAA1" w14:textId="54DDC333" w:rsidR="004647E8" w:rsidRPr="00BD67B9" w:rsidRDefault="00027A5E" w:rsidP="00EE7C1C">
                  <w:pPr>
                    <w:rPr>
                      <w:rFonts w:asciiTheme="majorBidi" w:hAnsiTheme="majorBidi" w:cstheme="majorBidi"/>
                      <w:sz w:val="20"/>
                      <w:szCs w:val="20"/>
                    </w:rPr>
                  </w:pPr>
                  <w:r w:rsidRPr="00BD67B9">
                    <w:rPr>
                      <w:rFonts w:asciiTheme="majorBidi" w:hAnsiTheme="majorBidi" w:cstheme="majorBidi"/>
                      <w:sz w:val="20"/>
                      <w:szCs w:val="20"/>
                    </w:rPr>
                    <w:t>Dissemination &amp; adoption of modern technologies</w:t>
                  </w:r>
                </w:p>
              </w:tc>
              <w:tc>
                <w:tcPr>
                  <w:tcW w:w="1026" w:type="dxa"/>
                  <w:tcBorders>
                    <w:top w:val="single" w:sz="4" w:space="0" w:color="auto"/>
                    <w:left w:val="nil"/>
                    <w:bottom w:val="single" w:sz="4" w:space="0" w:color="auto"/>
                    <w:right w:val="single" w:sz="4" w:space="0" w:color="auto"/>
                  </w:tcBorders>
                </w:tcPr>
                <w:p w14:paraId="315156FB" w14:textId="569863AC" w:rsidR="004647E8"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C2</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882A045" w14:textId="3CA52663" w:rsidR="004647E8" w:rsidRPr="00BD67B9" w:rsidRDefault="004647E8"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027A5E" w:rsidRPr="00BD67B9">
                    <w:rPr>
                      <w:rFonts w:asciiTheme="majorBidi" w:hAnsiTheme="majorBidi" w:cstheme="majorBidi"/>
                      <w:color w:val="000000"/>
                      <w:sz w:val="20"/>
                      <w:szCs w:val="20"/>
                    </w:rPr>
                    <w:t>ully Online</w:t>
                  </w:r>
                </w:p>
              </w:tc>
              <w:tc>
                <w:tcPr>
                  <w:tcW w:w="1044" w:type="dxa"/>
                  <w:tcBorders>
                    <w:top w:val="single" w:sz="4" w:space="0" w:color="auto"/>
                    <w:left w:val="single" w:sz="4" w:space="0" w:color="auto"/>
                    <w:bottom w:val="single" w:sz="4" w:space="0" w:color="auto"/>
                    <w:right w:val="single" w:sz="4" w:space="0" w:color="auto"/>
                  </w:tcBorders>
                </w:tcPr>
                <w:p w14:paraId="664B3CAC" w14:textId="2274AEC0"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39" w:type="dxa"/>
                  <w:tcBorders>
                    <w:top w:val="single" w:sz="4" w:space="0" w:color="auto"/>
                    <w:left w:val="single" w:sz="4" w:space="0" w:color="auto"/>
                    <w:bottom w:val="single" w:sz="4" w:space="0" w:color="auto"/>
                    <w:right w:val="single" w:sz="4" w:space="0" w:color="auto"/>
                  </w:tcBorders>
                </w:tcPr>
                <w:p w14:paraId="6F6388DE"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886AC8D" w14:textId="414ACB35"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41967976" w14:textId="49972E81"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top w:val="single" w:sz="4" w:space="0" w:color="auto"/>
                    <w:left w:val="nil"/>
                    <w:bottom w:val="single" w:sz="4" w:space="0" w:color="auto"/>
                    <w:right w:val="single" w:sz="4" w:space="0" w:color="auto"/>
                  </w:tcBorders>
                  <w:shd w:val="clear" w:color="auto" w:fill="auto"/>
                  <w:noWrap/>
                </w:tcPr>
                <w:p w14:paraId="589C14F0" w14:textId="0075DAED"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B3121C" w:rsidRPr="00BD67B9" w14:paraId="673E138A"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tcPr>
                <w:p w14:paraId="0272683E" w14:textId="0151E309" w:rsidR="00B3121C"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13</w:t>
                  </w:r>
                </w:p>
              </w:tc>
              <w:tc>
                <w:tcPr>
                  <w:tcW w:w="899" w:type="dxa"/>
                  <w:tcBorders>
                    <w:top w:val="single" w:sz="4" w:space="0" w:color="auto"/>
                    <w:left w:val="nil"/>
                    <w:bottom w:val="single" w:sz="4" w:space="0" w:color="auto"/>
                    <w:right w:val="single" w:sz="4" w:space="0" w:color="auto"/>
                  </w:tcBorders>
                  <w:shd w:val="clear" w:color="auto" w:fill="auto"/>
                  <w:noWrap/>
                </w:tcPr>
                <w:p w14:paraId="7A15BD4E" w14:textId="43742C86"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36-38</w:t>
                  </w:r>
                </w:p>
              </w:tc>
              <w:tc>
                <w:tcPr>
                  <w:tcW w:w="1531" w:type="dxa"/>
                  <w:tcBorders>
                    <w:top w:val="single" w:sz="4" w:space="0" w:color="auto"/>
                    <w:left w:val="nil"/>
                    <w:bottom w:val="single" w:sz="4" w:space="0" w:color="auto"/>
                    <w:right w:val="single" w:sz="4" w:space="0" w:color="auto"/>
                  </w:tcBorders>
                  <w:shd w:val="clear" w:color="auto" w:fill="auto"/>
                  <w:noWrap/>
                </w:tcPr>
                <w:p w14:paraId="2F0C4EAD" w14:textId="1D56CD6E" w:rsidR="00B3121C" w:rsidRPr="00BD67B9" w:rsidRDefault="00027A5E" w:rsidP="00EE7C1C">
                  <w:pPr>
                    <w:rPr>
                      <w:rFonts w:asciiTheme="majorBidi" w:hAnsiTheme="majorBidi" w:cstheme="majorBidi"/>
                      <w:sz w:val="20"/>
                      <w:szCs w:val="20"/>
                    </w:rPr>
                  </w:pPr>
                  <w:r w:rsidRPr="00BD67B9">
                    <w:rPr>
                      <w:rFonts w:asciiTheme="majorBidi" w:hAnsiTheme="majorBidi" w:cstheme="majorBidi"/>
                      <w:sz w:val="20"/>
                      <w:szCs w:val="20"/>
                    </w:rPr>
                    <w:t>Agricultural extension systems</w:t>
                  </w:r>
                  <w:r w:rsidR="00BD67B9">
                    <w:rPr>
                      <w:rFonts w:asciiTheme="majorBidi" w:hAnsiTheme="majorBidi" w:cstheme="majorBidi"/>
                      <w:sz w:val="20"/>
                      <w:szCs w:val="20"/>
                    </w:rPr>
                    <w:t xml:space="preserve"> &amp; programs </w:t>
                  </w:r>
                  <w:r w:rsidRPr="00BD67B9">
                    <w:rPr>
                      <w:rFonts w:asciiTheme="majorBidi" w:hAnsiTheme="majorBidi" w:cstheme="majorBidi"/>
                      <w:sz w:val="20"/>
                      <w:szCs w:val="20"/>
                    </w:rPr>
                    <w:t xml:space="preserve"> </w:t>
                  </w:r>
                </w:p>
              </w:tc>
              <w:tc>
                <w:tcPr>
                  <w:tcW w:w="1026" w:type="dxa"/>
                  <w:tcBorders>
                    <w:top w:val="single" w:sz="4" w:space="0" w:color="auto"/>
                    <w:left w:val="nil"/>
                    <w:bottom w:val="single" w:sz="4" w:space="0" w:color="auto"/>
                    <w:right w:val="single" w:sz="4" w:space="0" w:color="auto"/>
                  </w:tcBorders>
                </w:tcPr>
                <w:p w14:paraId="06331EA3" w14:textId="5E760945" w:rsidR="00B3121C"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D1, D2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2B1A3E" w14:textId="0A879277"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Fully Online</w:t>
                  </w:r>
                </w:p>
              </w:tc>
              <w:tc>
                <w:tcPr>
                  <w:tcW w:w="1044" w:type="dxa"/>
                  <w:tcBorders>
                    <w:top w:val="single" w:sz="4" w:space="0" w:color="auto"/>
                    <w:left w:val="single" w:sz="4" w:space="0" w:color="auto"/>
                    <w:bottom w:val="single" w:sz="4" w:space="0" w:color="auto"/>
                    <w:right w:val="single" w:sz="4" w:space="0" w:color="auto"/>
                  </w:tcBorders>
                </w:tcPr>
                <w:p w14:paraId="7A9AC437" w14:textId="4058A41E" w:rsidR="00B3121C" w:rsidRPr="00BD67B9" w:rsidRDefault="00027A5E" w:rsidP="00EE7C1C">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single" w:sz="4" w:space="0" w:color="auto"/>
                    <w:left w:val="single" w:sz="4" w:space="0" w:color="auto"/>
                    <w:bottom w:val="single" w:sz="4" w:space="0" w:color="auto"/>
                    <w:right w:val="single" w:sz="4" w:space="0" w:color="auto"/>
                  </w:tcBorders>
                </w:tcPr>
                <w:p w14:paraId="1E667063" w14:textId="27FF3CB6"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2F6F402" w14:textId="77777777"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p>
                <w:p w14:paraId="5AF249EC" w14:textId="18772F5F" w:rsidR="00027A5E"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1C0AD946" w14:textId="7C805F16"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B3121C" w:rsidRPr="00BD67B9" w14:paraId="4272A469"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tcPr>
                <w:p w14:paraId="20C6397D" w14:textId="355BB357" w:rsidR="00B3121C"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lastRenderedPageBreak/>
                    <w:t>14</w:t>
                  </w:r>
                </w:p>
              </w:tc>
              <w:tc>
                <w:tcPr>
                  <w:tcW w:w="899" w:type="dxa"/>
                  <w:tcBorders>
                    <w:top w:val="single" w:sz="4" w:space="0" w:color="auto"/>
                    <w:left w:val="nil"/>
                    <w:bottom w:val="single" w:sz="4" w:space="0" w:color="auto"/>
                    <w:right w:val="single" w:sz="4" w:space="0" w:color="auto"/>
                  </w:tcBorders>
                  <w:shd w:val="clear" w:color="auto" w:fill="auto"/>
                  <w:noWrap/>
                </w:tcPr>
                <w:p w14:paraId="6F9837D0" w14:textId="1FCB7B4E"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39-41</w:t>
                  </w:r>
                </w:p>
              </w:tc>
              <w:tc>
                <w:tcPr>
                  <w:tcW w:w="1531" w:type="dxa"/>
                  <w:tcBorders>
                    <w:top w:val="single" w:sz="4" w:space="0" w:color="auto"/>
                    <w:left w:val="nil"/>
                    <w:bottom w:val="single" w:sz="4" w:space="0" w:color="auto"/>
                    <w:right w:val="single" w:sz="4" w:space="0" w:color="auto"/>
                  </w:tcBorders>
                  <w:shd w:val="clear" w:color="auto" w:fill="auto"/>
                  <w:noWrap/>
                </w:tcPr>
                <w:p w14:paraId="3DA22ABD" w14:textId="5077B394" w:rsidR="00B3121C" w:rsidRPr="00BD67B9" w:rsidRDefault="00027A5E" w:rsidP="00EE7C1C">
                  <w:pPr>
                    <w:rPr>
                      <w:rFonts w:asciiTheme="majorBidi" w:hAnsiTheme="majorBidi" w:cstheme="majorBidi"/>
                      <w:sz w:val="20"/>
                      <w:szCs w:val="20"/>
                    </w:rPr>
                  </w:pPr>
                  <w:r w:rsidRPr="00BD67B9">
                    <w:rPr>
                      <w:rFonts w:asciiTheme="majorBidi" w:hAnsiTheme="majorBidi" w:cstheme="majorBidi"/>
                      <w:sz w:val="20"/>
                      <w:szCs w:val="20"/>
                    </w:rPr>
                    <w:t xml:space="preserve">Agricultural extension operations </w:t>
                  </w:r>
                </w:p>
              </w:tc>
              <w:tc>
                <w:tcPr>
                  <w:tcW w:w="1026" w:type="dxa"/>
                  <w:tcBorders>
                    <w:top w:val="single" w:sz="4" w:space="0" w:color="auto"/>
                    <w:left w:val="nil"/>
                    <w:bottom w:val="single" w:sz="4" w:space="0" w:color="auto"/>
                    <w:right w:val="single" w:sz="4" w:space="0" w:color="auto"/>
                  </w:tcBorders>
                </w:tcPr>
                <w:p w14:paraId="114E5806" w14:textId="4CB96952" w:rsidR="00B3121C"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D1, D2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939CF9" w14:textId="6D6CE729"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Fully Online</w:t>
                  </w:r>
                </w:p>
              </w:tc>
              <w:tc>
                <w:tcPr>
                  <w:tcW w:w="1044" w:type="dxa"/>
                  <w:tcBorders>
                    <w:top w:val="single" w:sz="4" w:space="0" w:color="auto"/>
                    <w:left w:val="single" w:sz="4" w:space="0" w:color="auto"/>
                    <w:bottom w:val="single" w:sz="4" w:space="0" w:color="auto"/>
                    <w:right w:val="single" w:sz="4" w:space="0" w:color="auto"/>
                  </w:tcBorders>
                </w:tcPr>
                <w:p w14:paraId="0AF9B82E" w14:textId="022BE012" w:rsidR="00B3121C" w:rsidRPr="00BD67B9" w:rsidRDefault="00027A5E" w:rsidP="00EE7C1C">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single" w:sz="4" w:space="0" w:color="auto"/>
                    <w:left w:val="single" w:sz="4" w:space="0" w:color="auto"/>
                    <w:bottom w:val="single" w:sz="4" w:space="0" w:color="auto"/>
                    <w:right w:val="single" w:sz="4" w:space="0" w:color="auto"/>
                  </w:tcBorders>
                </w:tcPr>
                <w:p w14:paraId="291B6746" w14:textId="39A3DF71"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Synchronous </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2758E8C" w14:textId="77777777"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1B55A280" w14:textId="4D6B7247" w:rsidR="00027A5E"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3F47D993" w14:textId="0D08C11D"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B3121C" w:rsidRPr="00BD67B9" w14:paraId="50D57098"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tcPr>
                <w:p w14:paraId="29387C4D" w14:textId="699E2AA5" w:rsidR="00B3121C"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15</w:t>
                  </w:r>
                </w:p>
              </w:tc>
              <w:tc>
                <w:tcPr>
                  <w:tcW w:w="899" w:type="dxa"/>
                  <w:tcBorders>
                    <w:top w:val="single" w:sz="4" w:space="0" w:color="auto"/>
                    <w:left w:val="nil"/>
                    <w:bottom w:val="single" w:sz="4" w:space="0" w:color="auto"/>
                    <w:right w:val="single" w:sz="4" w:space="0" w:color="auto"/>
                  </w:tcBorders>
                  <w:shd w:val="clear" w:color="auto" w:fill="auto"/>
                  <w:noWrap/>
                </w:tcPr>
                <w:p w14:paraId="77056FBC" w14:textId="5C501C9C"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42-44</w:t>
                  </w:r>
                </w:p>
              </w:tc>
              <w:tc>
                <w:tcPr>
                  <w:tcW w:w="1531" w:type="dxa"/>
                  <w:tcBorders>
                    <w:top w:val="single" w:sz="4" w:space="0" w:color="auto"/>
                    <w:left w:val="nil"/>
                    <w:bottom w:val="single" w:sz="4" w:space="0" w:color="auto"/>
                    <w:right w:val="single" w:sz="4" w:space="0" w:color="auto"/>
                  </w:tcBorders>
                  <w:shd w:val="clear" w:color="auto" w:fill="auto"/>
                  <w:noWrap/>
                </w:tcPr>
                <w:p w14:paraId="269C705E" w14:textId="341309D2" w:rsidR="00B3121C" w:rsidRPr="00BD67B9" w:rsidRDefault="00BD67B9" w:rsidP="00EE7C1C">
                  <w:pPr>
                    <w:rPr>
                      <w:rFonts w:asciiTheme="majorBidi" w:hAnsiTheme="majorBidi" w:cstheme="majorBidi"/>
                      <w:sz w:val="20"/>
                      <w:szCs w:val="20"/>
                    </w:rPr>
                  </w:pPr>
                  <w:r w:rsidRPr="00BD67B9">
                    <w:rPr>
                      <w:rFonts w:asciiTheme="majorBidi" w:hAnsiTheme="majorBidi" w:cstheme="majorBidi"/>
                      <w:sz w:val="20"/>
                      <w:szCs w:val="20"/>
                    </w:rPr>
                    <w:t xml:space="preserve">Agricultural extension </w:t>
                  </w:r>
                  <w:r>
                    <w:rPr>
                      <w:rFonts w:asciiTheme="majorBidi" w:hAnsiTheme="majorBidi" w:cstheme="majorBidi"/>
                      <w:sz w:val="20"/>
                      <w:szCs w:val="20"/>
                    </w:rPr>
                    <w:t xml:space="preserve">system </w:t>
                  </w:r>
                  <w:r w:rsidRPr="00BD67B9">
                    <w:rPr>
                      <w:rFonts w:asciiTheme="majorBidi" w:hAnsiTheme="majorBidi" w:cstheme="majorBidi"/>
                      <w:sz w:val="20"/>
                      <w:szCs w:val="20"/>
                    </w:rPr>
                    <w:t>in Jordan</w:t>
                  </w:r>
                </w:p>
              </w:tc>
              <w:tc>
                <w:tcPr>
                  <w:tcW w:w="1026" w:type="dxa"/>
                  <w:tcBorders>
                    <w:top w:val="single" w:sz="4" w:space="0" w:color="auto"/>
                    <w:left w:val="nil"/>
                    <w:bottom w:val="single" w:sz="4" w:space="0" w:color="auto"/>
                    <w:right w:val="single" w:sz="4" w:space="0" w:color="auto"/>
                  </w:tcBorders>
                </w:tcPr>
                <w:p w14:paraId="5A8F7D5F" w14:textId="3B2F7488" w:rsidR="00B3121C" w:rsidRPr="00BD67B9" w:rsidRDefault="00CC1C03"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D1, D2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C97A54" w14:textId="1C61C1F5"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Fully Online</w:t>
                  </w:r>
                </w:p>
              </w:tc>
              <w:tc>
                <w:tcPr>
                  <w:tcW w:w="1044" w:type="dxa"/>
                  <w:tcBorders>
                    <w:top w:val="single" w:sz="4" w:space="0" w:color="auto"/>
                    <w:left w:val="single" w:sz="4" w:space="0" w:color="auto"/>
                    <w:bottom w:val="single" w:sz="4" w:space="0" w:color="auto"/>
                    <w:right w:val="single" w:sz="4" w:space="0" w:color="auto"/>
                  </w:tcBorders>
                </w:tcPr>
                <w:p w14:paraId="4566DA08" w14:textId="03058240" w:rsidR="00B3121C" w:rsidRPr="00BD67B9" w:rsidRDefault="00BD67B9" w:rsidP="00EE7C1C">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single" w:sz="4" w:space="0" w:color="auto"/>
                    <w:left w:val="single" w:sz="4" w:space="0" w:color="auto"/>
                    <w:bottom w:val="single" w:sz="4" w:space="0" w:color="auto"/>
                    <w:right w:val="single" w:sz="4" w:space="0" w:color="auto"/>
                  </w:tcBorders>
                </w:tcPr>
                <w:p w14:paraId="15C745DE" w14:textId="7F78751C"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1FE985D" w14:textId="77777777"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p>
                <w:p w14:paraId="18D00AC6" w14:textId="1E54C6B9" w:rsidR="00BD67B9"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003A1F75" w14:textId="267D83CE"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bl>
          <w:p w14:paraId="742DDE91" w14:textId="77777777" w:rsidR="004647E8" w:rsidRPr="00C2532C" w:rsidRDefault="004647E8" w:rsidP="00EE7C1C">
            <w:pPr>
              <w:rPr>
                <w:rFonts w:asciiTheme="majorBidi" w:hAnsiTheme="majorBidi" w:cstheme="majorBidi"/>
                <w:color w:val="000000"/>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1625A8">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1C4C3C05" w:rsidR="00932DE9" w:rsidRPr="00FA7DEA" w:rsidRDefault="00E268AF" w:rsidP="0031719D">
                  <w:pPr>
                    <w:jc w:val="center"/>
                    <w:rPr>
                      <w:rFonts w:ascii="Times New Roman" w:hAnsi="Times New Roman"/>
                      <w:color w:val="000000"/>
                    </w:rPr>
                  </w:pPr>
                  <w:r>
                    <w:rPr>
                      <w:rFonts w:ascii="Times New Roman" w:hAnsi="Times New Roman"/>
                      <w:color w:val="000000"/>
                    </w:rPr>
                    <w:t xml:space="preserve">Assignments, </w:t>
                  </w:r>
                  <w:r w:rsidR="0031719D">
                    <w:rPr>
                      <w:rFonts w:ascii="Times New Roman" w:hAnsi="Times New Roman"/>
                      <w:color w:val="000000"/>
                    </w:rPr>
                    <w:t>P</w:t>
                  </w:r>
                  <w:r>
                    <w:rPr>
                      <w:rFonts w:ascii="Times New Roman" w:hAnsi="Times New Roman"/>
                      <w:color w:val="000000"/>
                    </w:rPr>
                    <w:t xml:space="preserve">resentation &amp; </w:t>
                  </w:r>
                  <w:r w:rsidR="0031719D">
                    <w:rPr>
                      <w:rFonts w:ascii="Times New Roman" w:hAnsi="Times New Roman"/>
                      <w:color w:val="000000"/>
                    </w:rPr>
                    <w:t>D</w:t>
                  </w:r>
                  <w:r>
                    <w:rPr>
                      <w:rFonts w:ascii="Times New Roman" w:hAnsi="Times New Roman"/>
                      <w:color w:val="000000"/>
                    </w:rPr>
                    <w:t xml:space="preserve">iscussion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33693EB0"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45FA153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As assigned by the instructor </w:t>
                  </w:r>
                </w:p>
              </w:tc>
              <w:tc>
                <w:tcPr>
                  <w:tcW w:w="1701" w:type="dxa"/>
                  <w:tcBorders>
                    <w:top w:val="single" w:sz="4" w:space="0" w:color="auto"/>
                    <w:left w:val="nil"/>
                    <w:bottom w:val="single" w:sz="4" w:space="0" w:color="auto"/>
                    <w:right w:val="single" w:sz="4" w:space="0" w:color="auto"/>
                  </w:tcBorders>
                </w:tcPr>
                <w:p w14:paraId="234855ED" w14:textId="5E7DE90F" w:rsidR="00932DE9" w:rsidRPr="00FA7DEA" w:rsidRDefault="0031719D"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2A69583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Every three weeks</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667A330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MT</w:t>
                  </w:r>
                </w:p>
              </w:tc>
            </w:tr>
            <w:tr w:rsidR="00932DE9"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6F51B1AB" w:rsidR="00932DE9" w:rsidRPr="00FA7DEA" w:rsidRDefault="00E268AF" w:rsidP="00EC0CD2">
                  <w:pPr>
                    <w:jc w:val="center"/>
                    <w:rPr>
                      <w:rFonts w:ascii="Times New Roman" w:hAnsi="Times New Roman"/>
                      <w:color w:val="000000"/>
                    </w:rPr>
                  </w:pPr>
                  <w:r>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5CF6132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1381D373" w:rsidR="00932DE9" w:rsidRPr="00FA7DEA" w:rsidRDefault="00932DE9" w:rsidP="00E268AF">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After 7 weeks</w:t>
                  </w:r>
                </w:p>
              </w:tc>
              <w:tc>
                <w:tcPr>
                  <w:tcW w:w="1701" w:type="dxa"/>
                  <w:tcBorders>
                    <w:top w:val="single" w:sz="4" w:space="0" w:color="auto"/>
                    <w:left w:val="nil"/>
                    <w:bottom w:val="single" w:sz="4" w:space="0" w:color="auto"/>
                    <w:right w:val="single" w:sz="4" w:space="0" w:color="auto"/>
                  </w:tcBorders>
                </w:tcPr>
                <w:p w14:paraId="0FCFC01F" w14:textId="5D8C4E08" w:rsidR="00932DE9" w:rsidRPr="00FA7DEA" w:rsidRDefault="0031719D" w:rsidP="00EC0CD2">
                  <w:pPr>
                    <w:rPr>
                      <w:rFonts w:ascii="Times New Roman" w:hAnsi="Times New Roman"/>
                      <w:color w:val="000000"/>
                    </w:rPr>
                  </w:pPr>
                  <w:r>
                    <w:rPr>
                      <w:rFonts w:ascii="Times New Roman" w:hAnsi="Times New Roman"/>
                      <w:color w:val="000000"/>
                    </w:rPr>
                    <w:t>A1-A4, B1, C3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26C047C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45B5F11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In-Class</w:t>
                  </w:r>
                </w:p>
              </w:tc>
            </w:tr>
            <w:tr w:rsidR="00932DE9"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5528A141" w:rsidR="00932DE9" w:rsidRPr="00FA7DEA" w:rsidRDefault="00E268AF" w:rsidP="00EC0CD2">
                  <w:pPr>
                    <w:jc w:val="center"/>
                    <w:rPr>
                      <w:rFonts w:ascii="Times New Roman" w:hAnsi="Times New Roman"/>
                      <w:color w:val="000000"/>
                    </w:rPr>
                  </w:pPr>
                  <w:r>
                    <w:rPr>
                      <w:rFonts w:ascii="Times New Roman" w:hAnsi="Times New Roman"/>
                      <w:color w:val="000000"/>
                    </w:rPr>
                    <w:t xml:space="preserve">Final Exam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54E5E576"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40% </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4B36CFEB"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At the end of the semester </w:t>
                  </w:r>
                </w:p>
              </w:tc>
              <w:tc>
                <w:tcPr>
                  <w:tcW w:w="1701" w:type="dxa"/>
                  <w:tcBorders>
                    <w:top w:val="single" w:sz="4" w:space="0" w:color="auto"/>
                    <w:left w:val="nil"/>
                    <w:bottom w:val="single" w:sz="4" w:space="0" w:color="auto"/>
                    <w:right w:val="single" w:sz="4" w:space="0" w:color="auto"/>
                  </w:tcBorders>
                </w:tcPr>
                <w:p w14:paraId="73F69766" w14:textId="4966EF4E" w:rsidR="00932DE9" w:rsidRPr="00FA7DEA" w:rsidRDefault="0031719D"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1A67FF1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6176484D"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In-Class</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45716F81"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r w:rsidR="00687253" w:rsidRPr="00687253">
              <w:rPr>
                <w:rFonts w:ascii="Times New Roman" w:hAnsi="Times New Roman"/>
                <w:sz w:val="24"/>
              </w:rPr>
              <w:t>Internet connection, Account at M</w:t>
            </w:r>
            <w:r w:rsidR="00687253">
              <w:rPr>
                <w:rFonts w:ascii="Times New Roman" w:hAnsi="Times New Roman"/>
                <w:sz w:val="24"/>
              </w:rPr>
              <w:t xml:space="preserve">icrosoft </w:t>
            </w:r>
            <w:r w:rsidR="00687253" w:rsidRPr="00687253">
              <w:rPr>
                <w:rFonts w:ascii="Times New Roman" w:hAnsi="Times New Roman"/>
                <w:sz w:val="24"/>
              </w:rPr>
              <w:t>T</w:t>
            </w:r>
            <w:r w:rsidR="00687253">
              <w:rPr>
                <w:rFonts w:ascii="Times New Roman" w:hAnsi="Times New Roman"/>
                <w:sz w:val="24"/>
              </w:rPr>
              <w:t>eams</w:t>
            </w:r>
            <w:r w:rsidR="00687253" w:rsidRPr="00687253">
              <w:rPr>
                <w:rFonts w:ascii="Times New Roman" w:hAnsi="Times New Roman"/>
                <w:sz w:val="24"/>
              </w:rPr>
              <w:t>,</w:t>
            </w:r>
            <w:r w:rsidR="00687253">
              <w:rPr>
                <w:rFonts w:ascii="Times New Roman" w:hAnsi="Times New Roman"/>
                <w:sz w:val="24"/>
              </w:rPr>
              <w:t xml:space="preserve"> it is recommended that the student has his/her own computer.  </w:t>
            </w:r>
            <w:r w:rsidR="00687253">
              <w:rPr>
                <w:rFonts w:ascii="Times New Roman" w:hAnsi="Times New Roman"/>
                <w:b/>
                <w:bCs/>
                <w:sz w:val="24"/>
              </w:rPr>
              <w:t xml:space="preserve"> </w:t>
            </w:r>
          </w:p>
        </w:tc>
      </w:tr>
    </w:tbl>
    <w:p w14:paraId="4B8F842F" w14:textId="77777777" w:rsidR="00FD27BA"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r w:rsidR="00FD27BA">
        <w:rPr>
          <w:rFonts w:ascii="Times New Roman" w:hAnsi="Times New Roman"/>
          <w:b/>
          <w:bCs/>
          <w:sz w:val="24"/>
        </w:rPr>
        <w:t xml:space="preserve"> </w:t>
      </w:r>
    </w:p>
    <w:p w14:paraId="7BB3B3D2" w14:textId="36C164BD" w:rsidR="00932DE9" w:rsidRPr="00FD27BA" w:rsidRDefault="00FD27BA" w:rsidP="00932DE9">
      <w:pPr>
        <w:ind w:left="-810"/>
        <w:rPr>
          <w:rFonts w:ascii="Times New Roman" w:hAnsi="Times New Roman"/>
          <w:sz w:val="24"/>
        </w:rPr>
      </w:pPr>
      <w:r w:rsidRPr="00FD27BA">
        <w:rPr>
          <w:rFonts w:ascii="Times New Roman" w:hAnsi="Times New Roman"/>
          <w:sz w:val="24"/>
        </w:rPr>
        <w:t xml:space="preserve">As determined by the Registration Unit &amp; </w:t>
      </w:r>
      <w:r>
        <w:rPr>
          <w:rFonts w:ascii="Times New Roman" w:hAnsi="Times New Roman"/>
          <w:sz w:val="24"/>
        </w:rPr>
        <w:t xml:space="preserve">The U of J </w:t>
      </w:r>
      <w:r w:rsidRPr="00FD27BA">
        <w:rPr>
          <w:rFonts w:ascii="Times New Roman" w:hAnsi="Times New Roman"/>
          <w:sz w:val="24"/>
        </w:rPr>
        <w:t xml:space="preserve">Academic Misconduct Policy &amp; Procedures </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77777777" w:rsidR="00932DE9" w:rsidRPr="0003236B" w:rsidRDefault="00932DE9" w:rsidP="00EC0CD2">
            <w:pPr>
              <w:rPr>
                <w:rFonts w:ascii="Times New Roman" w:hAnsi="Times New Roman"/>
                <w:sz w:val="24"/>
              </w:rPr>
            </w:pPr>
            <w:r w:rsidRPr="0003236B">
              <w:rPr>
                <w:rFonts w:ascii="Times New Roman" w:hAnsi="Times New Roman"/>
                <w:sz w:val="24"/>
              </w:rPr>
              <w:t>A- Attendance policies:</w:t>
            </w:r>
          </w:p>
          <w:p w14:paraId="6D8C488D" w14:textId="77777777" w:rsidR="00932DE9" w:rsidRPr="0003236B" w:rsidRDefault="00932DE9" w:rsidP="00EC0CD2">
            <w:pPr>
              <w:rPr>
                <w:rFonts w:ascii="Times New Roman" w:hAnsi="Times New Roman"/>
                <w:sz w:val="24"/>
              </w:rPr>
            </w:pPr>
            <w:r w:rsidRPr="0003236B">
              <w:rPr>
                <w:rFonts w:ascii="Times New Roman" w:hAnsi="Times New Roman"/>
                <w:sz w:val="24"/>
              </w:rPr>
              <w:t>B- Absences from exams and submitting assignments on time:</w:t>
            </w:r>
          </w:p>
          <w:p w14:paraId="39C838DE" w14:textId="77777777"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p>
          <w:p w14:paraId="513A6900" w14:textId="77777777" w:rsidR="00932DE9" w:rsidRPr="0003236B" w:rsidRDefault="00932DE9" w:rsidP="00EC0CD2">
            <w:pPr>
              <w:rPr>
                <w:rFonts w:ascii="Times New Roman" w:hAnsi="Times New Roman"/>
                <w:sz w:val="24"/>
              </w:rPr>
            </w:pPr>
            <w:r w:rsidRPr="0003236B">
              <w:rPr>
                <w:rFonts w:ascii="Times New Roman" w:hAnsi="Times New Roman"/>
                <w:sz w:val="24"/>
              </w:rPr>
              <w:t>D- Honesty policy regarding cheating, plagiarism, misbehavior:</w:t>
            </w:r>
          </w:p>
          <w:p w14:paraId="48DB025C" w14:textId="77777777" w:rsidR="00932DE9" w:rsidRPr="0003236B" w:rsidRDefault="00932DE9" w:rsidP="00EC0CD2">
            <w:pPr>
              <w:rPr>
                <w:rFonts w:ascii="Times New Roman" w:hAnsi="Times New Roman"/>
                <w:sz w:val="24"/>
              </w:rPr>
            </w:pPr>
            <w:r w:rsidRPr="0003236B">
              <w:rPr>
                <w:rFonts w:ascii="Times New Roman" w:hAnsi="Times New Roman"/>
                <w:sz w:val="24"/>
              </w:rPr>
              <w:t>E- Grading policy:</w:t>
            </w:r>
          </w:p>
          <w:p w14:paraId="4C41CF8B" w14:textId="37475803" w:rsidR="00932DE9" w:rsidRPr="0003236B" w:rsidRDefault="00932DE9" w:rsidP="00FD27BA">
            <w:pPr>
              <w:rPr>
                <w:rFonts w:ascii="Times New Roman" w:hAnsi="Times New Roman"/>
                <w:sz w:val="24"/>
              </w:rPr>
            </w:pPr>
            <w:r w:rsidRPr="0003236B">
              <w:rPr>
                <w:rFonts w:ascii="Times New Roman" w:hAnsi="Times New Roman"/>
                <w:sz w:val="24"/>
              </w:rPr>
              <w:t>F- Available university services that support achievement in the course:</w:t>
            </w:r>
          </w:p>
        </w:tc>
      </w:tr>
    </w:tbl>
    <w:p w14:paraId="3B280EA7" w14:textId="77777777" w:rsidR="00932DE9" w:rsidRPr="007B21FF" w:rsidRDefault="00932DE9" w:rsidP="00932DE9">
      <w:pPr>
        <w:rPr>
          <w:rFonts w:ascii="Times New Roman" w:hAnsi="Times New Roman"/>
          <w:sz w:val="10"/>
          <w:szCs w:val="8"/>
        </w:rPr>
      </w:pPr>
    </w:p>
    <w:p w14:paraId="31B04517" w14:textId="77777777" w:rsidR="00FD27BA" w:rsidRDefault="00FD27BA" w:rsidP="00932DE9">
      <w:pPr>
        <w:ind w:left="-810"/>
        <w:rPr>
          <w:rFonts w:ascii="Times New Roman" w:hAnsi="Times New Roman"/>
          <w:b/>
          <w:bCs/>
          <w:sz w:val="24"/>
        </w:rPr>
      </w:pPr>
    </w:p>
    <w:p w14:paraId="0AC6E281" w14:textId="303D108A"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5133F600" w14:textId="6024CC93" w:rsidR="00932DE9" w:rsidRPr="0003236B" w:rsidRDefault="005C5A45" w:rsidP="005C5A45">
            <w:pPr>
              <w:rPr>
                <w:rFonts w:ascii="Times New Roman" w:hAnsi="Times New Roman"/>
                <w:sz w:val="24"/>
              </w:rPr>
            </w:pPr>
            <w:r>
              <w:rPr>
                <w:rFonts w:ascii="Times New Roman" w:hAnsi="Times New Roman"/>
                <w:sz w:val="24"/>
              </w:rPr>
              <w:t xml:space="preserve">FAO, A reference Manual. (1997). </w:t>
            </w:r>
            <w:r w:rsidR="00FD27BA" w:rsidRPr="00FD27BA">
              <w:rPr>
                <w:rFonts w:ascii="Times New Roman" w:hAnsi="Times New Roman"/>
                <w:sz w:val="24"/>
              </w:rPr>
              <w:t>Improving Agricultural Extension. Edited by Burton E. Swanson, Robert P</w:t>
            </w:r>
            <w:r>
              <w:rPr>
                <w:rFonts w:ascii="Times New Roman" w:hAnsi="Times New Roman"/>
                <w:sz w:val="24"/>
              </w:rPr>
              <w:t xml:space="preserve">. </w:t>
            </w:r>
            <w:proofErr w:type="spellStart"/>
            <w:r>
              <w:rPr>
                <w:rFonts w:ascii="Times New Roman" w:hAnsi="Times New Roman"/>
                <w:sz w:val="24"/>
              </w:rPr>
              <w:t>Bentz</w:t>
            </w:r>
            <w:proofErr w:type="spellEnd"/>
            <w:r>
              <w:rPr>
                <w:rFonts w:ascii="Times New Roman" w:hAnsi="Times New Roman"/>
                <w:sz w:val="24"/>
              </w:rPr>
              <w:t xml:space="preserve">, and Andrew J. </w:t>
            </w:r>
            <w:proofErr w:type="spellStart"/>
            <w:r>
              <w:rPr>
                <w:rFonts w:ascii="Times New Roman" w:hAnsi="Times New Roman"/>
                <w:sz w:val="24"/>
              </w:rPr>
              <w:t>Sofranko</w:t>
            </w:r>
            <w:proofErr w:type="spellEnd"/>
            <w:r>
              <w:rPr>
                <w:rFonts w:ascii="Times New Roman" w:hAnsi="Times New Roman"/>
                <w:sz w:val="24"/>
              </w:rPr>
              <w:t xml:space="preserve">, Italy. </w:t>
            </w:r>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0049DB57" w14:textId="5B416660" w:rsidR="00932DE9" w:rsidRPr="0003236B" w:rsidRDefault="00FD27BA" w:rsidP="005C5A45">
            <w:pPr>
              <w:rPr>
                <w:rFonts w:ascii="Times New Roman" w:hAnsi="Times New Roman"/>
                <w:sz w:val="24"/>
              </w:rPr>
            </w:pPr>
            <w:r w:rsidRPr="00FD27BA">
              <w:rPr>
                <w:rFonts w:ascii="Times New Roman" w:hAnsi="Times New Roman"/>
                <w:sz w:val="24"/>
              </w:rPr>
              <w:t xml:space="preserve">FAO. </w:t>
            </w:r>
            <w:r w:rsidR="005C5A45">
              <w:rPr>
                <w:rFonts w:ascii="Times New Roman" w:hAnsi="Times New Roman"/>
                <w:sz w:val="24"/>
              </w:rPr>
              <w:t>(</w:t>
            </w:r>
            <w:r w:rsidRPr="00FD27BA">
              <w:rPr>
                <w:rFonts w:ascii="Times New Roman" w:hAnsi="Times New Roman"/>
                <w:sz w:val="24"/>
              </w:rPr>
              <w:t>2019</w:t>
            </w:r>
            <w:r w:rsidR="005C5A45">
              <w:rPr>
                <w:rFonts w:ascii="Times New Roman" w:hAnsi="Times New Roman"/>
                <w:sz w:val="24"/>
              </w:rPr>
              <w:t>)</w:t>
            </w:r>
            <w:r w:rsidRPr="00FD27BA">
              <w:rPr>
                <w:rFonts w:ascii="Times New Roman" w:hAnsi="Times New Roman"/>
                <w:sz w:val="24"/>
              </w:rPr>
              <w:t xml:space="preserve">. Agricultural Extension Manual, by Khalid, S.M.N. &amp; </w:t>
            </w:r>
            <w:proofErr w:type="spellStart"/>
            <w:r w:rsidRPr="00FD27BA">
              <w:rPr>
                <w:rFonts w:ascii="Times New Roman" w:hAnsi="Times New Roman"/>
                <w:sz w:val="24"/>
              </w:rPr>
              <w:t>Sherzad</w:t>
            </w:r>
            <w:proofErr w:type="spellEnd"/>
            <w:r w:rsidRPr="00FD27BA">
              <w:rPr>
                <w:rFonts w:ascii="Times New Roman" w:hAnsi="Times New Roman"/>
                <w:sz w:val="24"/>
              </w:rPr>
              <w:t>, S. (</w:t>
            </w:r>
            <w:proofErr w:type="spellStart"/>
            <w:r w:rsidRPr="00FD27BA">
              <w:rPr>
                <w:rFonts w:ascii="Times New Roman" w:hAnsi="Times New Roman"/>
                <w:sz w:val="24"/>
              </w:rPr>
              <w:t>eds</w:t>
            </w:r>
            <w:proofErr w:type="spellEnd"/>
            <w:r w:rsidRPr="00FD27BA">
              <w:rPr>
                <w:rFonts w:ascii="Times New Roman" w:hAnsi="Times New Roman"/>
                <w:sz w:val="24"/>
              </w:rPr>
              <w:t>). Apia.</w:t>
            </w: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1AF6FF76" w14:textId="2A4EB3DC" w:rsidR="007B21FF" w:rsidRPr="0003236B" w:rsidRDefault="00FD27BA" w:rsidP="00FD27BA">
            <w:pPr>
              <w:rPr>
                <w:rFonts w:ascii="Times New Roman" w:hAnsi="Times New Roman"/>
                <w:sz w:val="24"/>
              </w:rPr>
            </w:pPr>
            <w:r>
              <w:rPr>
                <w:rFonts w:ascii="Times New Roman" w:hAnsi="Times New Roman"/>
                <w:sz w:val="24"/>
              </w:rPr>
              <w:t xml:space="preserve">None. </w:t>
            </w:r>
          </w:p>
        </w:tc>
      </w:tr>
    </w:tbl>
    <w:p w14:paraId="3B86B1A1" w14:textId="77777777" w:rsidR="007B21FF" w:rsidRDefault="007B21FF" w:rsidP="00FF56E7">
      <w:pPr>
        <w:spacing w:line="240" w:lineRule="auto"/>
        <w:rPr>
          <w:rFonts w:ascii="Times New Roman" w:hAnsi="Times New Roman"/>
          <w:sz w:val="24"/>
        </w:rPr>
      </w:pPr>
    </w:p>
    <w:p w14:paraId="2D658F1D" w14:textId="1E5359DE"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DE65" w14:textId="77777777" w:rsidR="004307CB" w:rsidRDefault="004307CB" w:rsidP="00932DE9">
      <w:pPr>
        <w:spacing w:after="0" w:line="240" w:lineRule="auto"/>
      </w:pPr>
      <w:r>
        <w:separator/>
      </w:r>
    </w:p>
  </w:endnote>
  <w:endnote w:type="continuationSeparator" w:id="0">
    <w:p w14:paraId="2BE2F898" w14:textId="77777777" w:rsidR="004307CB" w:rsidRDefault="004307CB"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8123B2" w:rsidRDefault="008123B2" w:rsidP="009B33F3">
        <w:pPr>
          <w:pStyle w:val="Footer"/>
          <w:jc w:val="right"/>
        </w:pPr>
        <w:r>
          <w:rPr>
            <w:noProof/>
          </w:rPr>
          <w:t xml:space="preserve">                                                                                                                                                                         QF-AQAC-03.02.01                                                                                                                  </w:t>
        </w:r>
      </w:p>
    </w:sdtContent>
  </w:sdt>
  <w:p w14:paraId="5D5FD5B7" w14:textId="7BD2EFD7" w:rsidR="008123B2" w:rsidRDefault="008123B2">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A8F3" w14:textId="77777777" w:rsidR="004307CB" w:rsidRDefault="004307CB" w:rsidP="00932DE9">
      <w:pPr>
        <w:spacing w:after="0" w:line="240" w:lineRule="auto"/>
      </w:pPr>
      <w:r>
        <w:separator/>
      </w:r>
    </w:p>
  </w:footnote>
  <w:footnote w:type="continuationSeparator" w:id="0">
    <w:p w14:paraId="0EE0B16E" w14:textId="77777777" w:rsidR="004307CB" w:rsidRDefault="004307CB"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4AF5062F" w:rsidR="008123B2" w:rsidRDefault="008123B2">
        <w:pPr>
          <w:pStyle w:val="Header"/>
          <w:rPr>
            <w:noProof/>
          </w:rPr>
        </w:pPr>
        <w:r>
          <w:fldChar w:fldCharType="begin"/>
        </w:r>
        <w:r>
          <w:instrText xml:space="preserve"> PAGE   \* MERGEFORMAT </w:instrText>
        </w:r>
        <w:r>
          <w:fldChar w:fldCharType="separate"/>
        </w:r>
        <w:r w:rsidR="007378ED">
          <w:rPr>
            <w:noProof/>
          </w:rPr>
          <w:t>1</w:t>
        </w:r>
        <w:r>
          <w:rPr>
            <w:noProof/>
          </w:rPr>
          <w:fldChar w:fldCharType="end"/>
        </w:r>
      </w:p>
      <w:p w14:paraId="3472ECAC" w14:textId="365DD354" w:rsidR="008123B2" w:rsidRDefault="008123B2">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8123B2" w:rsidRDefault="008123B2"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7A5E"/>
    <w:rsid w:val="0004413A"/>
    <w:rsid w:val="00090A57"/>
    <w:rsid w:val="00090EE7"/>
    <w:rsid w:val="000A5F11"/>
    <w:rsid w:val="000C5597"/>
    <w:rsid w:val="000E3072"/>
    <w:rsid w:val="000F44CA"/>
    <w:rsid w:val="00125D07"/>
    <w:rsid w:val="001625A8"/>
    <w:rsid w:val="001667F3"/>
    <w:rsid w:val="00197239"/>
    <w:rsid w:val="001A41C5"/>
    <w:rsid w:val="001F6B19"/>
    <w:rsid w:val="00242B25"/>
    <w:rsid w:val="0024566B"/>
    <w:rsid w:val="00281751"/>
    <w:rsid w:val="003132C0"/>
    <w:rsid w:val="00313CDE"/>
    <w:rsid w:val="0031719D"/>
    <w:rsid w:val="00320386"/>
    <w:rsid w:val="00387FDA"/>
    <w:rsid w:val="00395380"/>
    <w:rsid w:val="003A55CF"/>
    <w:rsid w:val="003D7408"/>
    <w:rsid w:val="003E56DC"/>
    <w:rsid w:val="004229A3"/>
    <w:rsid w:val="004307CB"/>
    <w:rsid w:val="004337B7"/>
    <w:rsid w:val="00446E39"/>
    <w:rsid w:val="004647E8"/>
    <w:rsid w:val="004845DA"/>
    <w:rsid w:val="004907C5"/>
    <w:rsid w:val="00494D83"/>
    <w:rsid w:val="004F5EE7"/>
    <w:rsid w:val="00514937"/>
    <w:rsid w:val="00550A2E"/>
    <w:rsid w:val="00574311"/>
    <w:rsid w:val="0057775F"/>
    <w:rsid w:val="005B537F"/>
    <w:rsid w:val="005B5C7F"/>
    <w:rsid w:val="005C5A45"/>
    <w:rsid w:val="005C5C11"/>
    <w:rsid w:val="005F0EF9"/>
    <w:rsid w:val="006420F9"/>
    <w:rsid w:val="00674638"/>
    <w:rsid w:val="00687253"/>
    <w:rsid w:val="00693FDA"/>
    <w:rsid w:val="006E7EEB"/>
    <w:rsid w:val="007378ED"/>
    <w:rsid w:val="007B21FF"/>
    <w:rsid w:val="008123B2"/>
    <w:rsid w:val="008A637F"/>
    <w:rsid w:val="008D28DB"/>
    <w:rsid w:val="008F424B"/>
    <w:rsid w:val="00920CCB"/>
    <w:rsid w:val="00932DE9"/>
    <w:rsid w:val="009B33F3"/>
    <w:rsid w:val="00A02FEC"/>
    <w:rsid w:val="00A648B0"/>
    <w:rsid w:val="00B13EDA"/>
    <w:rsid w:val="00B3121C"/>
    <w:rsid w:val="00BB365E"/>
    <w:rsid w:val="00BB720F"/>
    <w:rsid w:val="00BC3F8D"/>
    <w:rsid w:val="00BD10BF"/>
    <w:rsid w:val="00BD3015"/>
    <w:rsid w:val="00BD67B9"/>
    <w:rsid w:val="00C33316"/>
    <w:rsid w:val="00C6571D"/>
    <w:rsid w:val="00CC1C03"/>
    <w:rsid w:val="00CD3F1E"/>
    <w:rsid w:val="00D54ED1"/>
    <w:rsid w:val="00E268AF"/>
    <w:rsid w:val="00EB27A8"/>
    <w:rsid w:val="00EC0CD2"/>
    <w:rsid w:val="00FB285B"/>
    <w:rsid w:val="00FD27BA"/>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F76C135B-C941-4E76-AC5C-23D9D354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5B5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EA61-9B6F-4FB0-BA3B-66083EC0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00D4C8A0-A0F4-4D83-AF05-BE00E035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RS&amp;NT</cp:lastModifiedBy>
  <cp:revision>22</cp:revision>
  <cp:lastPrinted>2021-08-16T07:24:00Z</cp:lastPrinted>
  <dcterms:created xsi:type="dcterms:W3CDTF">2023-06-26T06:38:00Z</dcterms:created>
  <dcterms:modified xsi:type="dcterms:W3CDTF">2023-07-06T07:22:00Z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